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2F3535D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8D5B4A">
        <w:rPr>
          <w:rFonts w:ascii="GHEA Grapalat" w:hAnsi="GHEA Grapalat"/>
          <w:i w:val="0"/>
          <w:color w:val="000000" w:themeColor="text1"/>
          <w:sz w:val="22"/>
          <w:szCs w:val="22"/>
          <w:lang w:val="hy-AM"/>
        </w:rPr>
        <w:t>23</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EA0C79">
        <w:rPr>
          <w:rFonts w:ascii="GHEA Grapalat" w:hAnsi="GHEA Grapalat"/>
          <w:i w:val="0"/>
          <w:color w:val="000000" w:themeColor="text1"/>
          <w:sz w:val="22"/>
          <w:szCs w:val="22"/>
        </w:rPr>
        <w:t>марта</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3E4846" w:rsidRPr="000A0679">
        <w:rPr>
          <w:rFonts w:ascii="GHEA Grapalat" w:hAnsi="GHEA Grapalat"/>
          <w:i w:val="0"/>
          <w:color w:val="000000" w:themeColor="text1"/>
          <w:sz w:val="22"/>
          <w:szCs w:val="22"/>
        </w:rPr>
        <w:t>6</w:t>
      </w:r>
      <w:r w:rsidRPr="00003FAD">
        <w:rPr>
          <w:rFonts w:ascii="GHEA Grapalat" w:hAnsi="GHEA Grapalat"/>
          <w:i w:val="0"/>
          <w:color w:val="000000" w:themeColor="text1"/>
          <w:sz w:val="22"/>
          <w:szCs w:val="22"/>
        </w:rPr>
        <w:t xml:space="preserve"> года</w:t>
      </w:r>
    </w:p>
    <w:p w14:paraId="050B0B01" w14:textId="654237FE"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040B2E">
        <w:rPr>
          <w:rFonts w:ascii="GHEA Grapalat" w:hAnsi="GHEA Grapalat"/>
          <w:b/>
          <w:iCs/>
          <w:lang w:val="hy-AM"/>
        </w:rPr>
        <w:t>ԵՔ-ԳՀԾՁԲ-26/83</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4A3745F8"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040B2E" w:rsidRPr="00040B2E">
        <w:rPr>
          <w:rFonts w:ascii="GHEA Grapalat" w:hAnsi="GHEA Grapalat"/>
          <w:b/>
          <w:i w:val="0"/>
          <w:color w:val="000000" w:themeColor="text1"/>
          <w:spacing w:val="6"/>
          <w:sz w:val="24"/>
          <w:szCs w:val="24"/>
        </w:rPr>
        <w:t>Услуги по проведению экспертизы проектно-сметной документации и предоставлению заключения для нужд административного района Шенгавит</w:t>
      </w:r>
      <w:r w:rsidR="005D0147"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517FCA2F"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5B0D05">
        <w:rPr>
          <w:rFonts w:ascii="GHEA Grapalat" w:hAnsi="GHEA Grapalat"/>
          <w:b/>
          <w:i w:val="0"/>
          <w:color w:val="FF0000"/>
          <w:sz w:val="22"/>
          <w:szCs w:val="22"/>
        </w:rPr>
        <w:t>1</w:t>
      </w:r>
      <w:r w:rsidR="00097F3E">
        <w:rPr>
          <w:rFonts w:ascii="GHEA Grapalat" w:hAnsi="GHEA Grapalat"/>
          <w:b/>
          <w:i w:val="0"/>
          <w:color w:val="FF0000"/>
          <w:sz w:val="22"/>
          <w:szCs w:val="22"/>
          <w:lang w:val="hy-AM"/>
        </w:rPr>
        <w:t>2</w:t>
      </w:r>
      <w:r w:rsidR="005B0D05">
        <w:rPr>
          <w:rFonts w:ascii="GHEA Grapalat" w:hAnsi="GHEA Grapalat"/>
          <w:b/>
          <w:i w:val="0"/>
          <w:color w:val="FF0000"/>
          <w:sz w:val="22"/>
          <w:szCs w:val="22"/>
        </w:rPr>
        <w:t>:</w:t>
      </w:r>
      <w:r w:rsidR="008D5B4A">
        <w:rPr>
          <w:rFonts w:ascii="GHEA Grapalat" w:hAnsi="GHEA Grapalat"/>
          <w:b/>
          <w:i w:val="0"/>
          <w:color w:val="FF0000"/>
          <w:sz w:val="22"/>
          <w:szCs w:val="22"/>
          <w:lang w:val="hy-AM"/>
        </w:rPr>
        <w:t>3</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8D5B4A">
        <w:rPr>
          <w:rFonts w:ascii="GHEA Grapalat" w:hAnsi="GHEA Grapalat" w:cs="Times Armenian"/>
          <w:b/>
          <w:i w:val="0"/>
          <w:lang w:val="hy-AM"/>
        </w:rPr>
        <w:t>31</w:t>
      </w:r>
      <w:r w:rsidR="000C3D99">
        <w:rPr>
          <w:rFonts w:ascii="GHEA Grapalat" w:hAnsi="GHEA Grapalat" w:cs="Times Armenian"/>
          <w:b/>
          <w:i w:val="0"/>
          <w:lang w:val="af-ZA"/>
        </w:rPr>
        <w:t>.03.2026</w:t>
      </w:r>
      <w:r w:rsidR="000C3D99" w:rsidRPr="00393750">
        <w:rPr>
          <w:rFonts w:ascii="GHEA Grapalat" w:hAnsi="GHEA Grapalat" w:cs="Times Armenian"/>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73E33F4" w14:textId="7188475E" w:rsidR="008D5B4A" w:rsidRPr="009461CA" w:rsidRDefault="00544CFD"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8D5B4A">
        <w:rPr>
          <w:rFonts w:ascii="GHEA Grapalat" w:hAnsi="GHEA Grapalat"/>
          <w:b/>
          <w:i w:val="0"/>
          <w:color w:val="FF0000"/>
          <w:sz w:val="22"/>
          <w:szCs w:val="22"/>
        </w:rPr>
        <w:t>1</w:t>
      </w:r>
      <w:r w:rsidR="00097F3E">
        <w:rPr>
          <w:rFonts w:ascii="GHEA Grapalat" w:hAnsi="GHEA Grapalat"/>
          <w:b/>
          <w:i w:val="0"/>
          <w:color w:val="FF0000"/>
          <w:sz w:val="22"/>
          <w:szCs w:val="22"/>
          <w:lang w:val="hy-AM"/>
        </w:rPr>
        <w:t>2</w:t>
      </w:r>
      <w:r w:rsidR="008D5B4A">
        <w:rPr>
          <w:rFonts w:ascii="GHEA Grapalat" w:hAnsi="GHEA Grapalat"/>
          <w:b/>
          <w:i w:val="0"/>
          <w:color w:val="FF0000"/>
          <w:sz w:val="22"/>
          <w:szCs w:val="22"/>
        </w:rPr>
        <w:t>:</w:t>
      </w:r>
      <w:r w:rsidR="008D5B4A">
        <w:rPr>
          <w:rFonts w:ascii="GHEA Grapalat" w:hAnsi="GHEA Grapalat"/>
          <w:b/>
          <w:i w:val="0"/>
          <w:color w:val="FF0000"/>
          <w:sz w:val="22"/>
          <w:szCs w:val="22"/>
          <w:lang w:val="hy-AM"/>
        </w:rPr>
        <w:t>3</w:t>
      </w:r>
      <w:r w:rsidR="008D5B4A">
        <w:rPr>
          <w:rFonts w:ascii="GHEA Grapalat" w:hAnsi="GHEA Grapalat"/>
          <w:b/>
          <w:i w:val="0"/>
          <w:color w:val="FF0000"/>
          <w:sz w:val="22"/>
          <w:szCs w:val="22"/>
        </w:rPr>
        <w:t>0</w:t>
      </w:r>
      <w:r w:rsidR="008D5B4A" w:rsidRPr="009461CA">
        <w:rPr>
          <w:rFonts w:ascii="GHEA Grapalat" w:hAnsi="GHEA Grapalat"/>
          <w:b/>
          <w:i w:val="0"/>
          <w:color w:val="FF0000"/>
          <w:sz w:val="22"/>
          <w:szCs w:val="22"/>
        </w:rPr>
        <w:t xml:space="preserve"> часов, </w:t>
      </w:r>
      <w:r w:rsidR="008D5B4A">
        <w:rPr>
          <w:rFonts w:ascii="GHEA Grapalat" w:hAnsi="GHEA Grapalat" w:cs="Times Armenian"/>
          <w:b/>
          <w:i w:val="0"/>
          <w:lang w:val="hy-AM"/>
        </w:rPr>
        <w:t>31</w:t>
      </w:r>
      <w:r w:rsidR="008D5B4A">
        <w:rPr>
          <w:rFonts w:ascii="GHEA Grapalat" w:hAnsi="GHEA Grapalat" w:cs="Times Armenian"/>
          <w:b/>
          <w:i w:val="0"/>
          <w:lang w:val="af-ZA"/>
        </w:rPr>
        <w:t>.03.2026</w:t>
      </w:r>
      <w:r w:rsidR="008D5B4A" w:rsidRPr="00393750">
        <w:rPr>
          <w:rFonts w:ascii="GHEA Grapalat" w:hAnsi="GHEA Grapalat" w:cs="Times Armenian"/>
          <w:lang w:val="hy-AM"/>
        </w:rPr>
        <w:t xml:space="preserve"> </w:t>
      </w:r>
      <w:r w:rsidR="008D5B4A" w:rsidRPr="009461CA">
        <w:rPr>
          <w:rFonts w:ascii="GHEA Grapalat" w:hAnsi="GHEA Grapalat"/>
          <w:b/>
          <w:i w:val="0"/>
          <w:color w:val="FF0000"/>
          <w:sz w:val="22"/>
          <w:szCs w:val="22"/>
        </w:rPr>
        <w:t>года</w:t>
      </w:r>
      <w:r w:rsidR="008D5B4A" w:rsidRPr="009461CA">
        <w:rPr>
          <w:rFonts w:ascii="GHEA Grapalat" w:hAnsi="GHEA Grapalat"/>
          <w:i w:val="0"/>
          <w:color w:val="FF0000"/>
          <w:sz w:val="24"/>
          <w:szCs w:val="24"/>
        </w:rPr>
        <w:t>.</w:t>
      </w:r>
    </w:p>
    <w:p w14:paraId="23F4438B" w14:textId="185BD16A" w:rsidR="00533B34" w:rsidRPr="009461CA" w:rsidRDefault="00533B34" w:rsidP="00533B34">
      <w:pPr>
        <w:pStyle w:val="BodyTextIndent"/>
        <w:widowControl w:val="0"/>
        <w:spacing w:after="160" w:line="240" w:lineRule="auto"/>
        <w:ind w:firstLine="567"/>
        <w:rPr>
          <w:rFonts w:ascii="GHEA Grapalat" w:hAnsi="GHEA Grapalat"/>
          <w:i w:val="0"/>
          <w:color w:val="FF000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lastRenderedPageBreak/>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6A9664C5"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040B2E" w:rsidRPr="00040B2E">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для нужд административного района Шенгавит</w:t>
      </w:r>
      <w:r w:rsidR="005D0147"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5781E804"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040B2E" w:rsidRPr="00040B2E">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для нужд административного района Шенгавит</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2E8BE5FF"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Pr>
          <w:rFonts w:ascii="GHEA Grapalat" w:hAnsi="GHEA Grapalat"/>
          <w:b/>
          <w:iCs/>
          <w:lang w:val="hy-AM"/>
        </w:rPr>
        <w:t>ԵՔ-ԳՀԾՁԲ-26/83</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30978F2F"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040B2E" w:rsidRPr="00040B2E">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для нужд административного района Шенгавит</w:t>
      </w:r>
      <w:r w:rsidR="009D249D" w:rsidRPr="00003FAD">
        <w:rPr>
          <w:rFonts w:ascii="GHEA Grapalat" w:hAnsi="GHEA Grapalat"/>
          <w:color w:val="000000" w:themeColor="text1"/>
          <w:sz w:val="22"/>
          <w:szCs w:val="22"/>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5474171D" w:rsidR="00B453F7" w:rsidRPr="00766A0E" w:rsidRDefault="00040B2E" w:rsidP="00B453F7">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179000</w:t>
            </w:r>
          </w:p>
        </w:tc>
        <w:tc>
          <w:tcPr>
            <w:tcW w:w="4112" w:type="dxa"/>
          </w:tcPr>
          <w:p w14:paraId="27C21596" w14:textId="257317C2" w:rsidR="00B453F7" w:rsidRPr="00C12854" w:rsidRDefault="00040B2E"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040B2E">
              <w:rPr>
                <w:rFonts w:ascii="GHEA Grapalat" w:hAnsi="GHEA Grapalat"/>
                <w:b/>
                <w:color w:val="000000" w:themeColor="text1"/>
                <w:spacing w:val="6"/>
                <w:sz w:val="24"/>
                <w:szCs w:val="24"/>
              </w:rPr>
              <w:t>Услуги по проведению экспертизы проектно-сметной документации и предоставлению заключения для нужд административного района Шенгавит</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lastRenderedPageBreak/>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B741F9">
        <w:rPr>
          <w:rFonts w:ascii="GHEA Grapalat" w:hAnsi="GHEA Grapalat"/>
        </w:rPr>
        <w:lastRenderedPageBreak/>
        <w:t>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lastRenderedPageBreak/>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003FAD">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2E55FCD9" w:rsidR="00533B34" w:rsidRPr="009461CA"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8D5B4A">
        <w:rPr>
          <w:rFonts w:ascii="GHEA Grapalat" w:hAnsi="GHEA Grapalat"/>
          <w:b/>
          <w:i w:val="0"/>
          <w:color w:val="FF0000"/>
          <w:sz w:val="22"/>
          <w:szCs w:val="22"/>
        </w:rPr>
        <w:t>1</w:t>
      </w:r>
      <w:r w:rsidR="00097F3E">
        <w:rPr>
          <w:rFonts w:ascii="GHEA Grapalat" w:hAnsi="GHEA Grapalat"/>
          <w:b/>
          <w:i w:val="0"/>
          <w:color w:val="FF0000"/>
          <w:sz w:val="22"/>
          <w:szCs w:val="22"/>
          <w:lang w:val="hy-AM"/>
        </w:rPr>
        <w:t>2</w:t>
      </w:r>
      <w:r w:rsidR="008D5B4A">
        <w:rPr>
          <w:rFonts w:ascii="GHEA Grapalat" w:hAnsi="GHEA Grapalat"/>
          <w:b/>
          <w:i w:val="0"/>
          <w:color w:val="FF0000"/>
          <w:sz w:val="22"/>
          <w:szCs w:val="22"/>
        </w:rPr>
        <w:t>:</w:t>
      </w:r>
      <w:r w:rsidR="008D5B4A">
        <w:rPr>
          <w:rFonts w:ascii="GHEA Grapalat" w:hAnsi="GHEA Grapalat"/>
          <w:b/>
          <w:i w:val="0"/>
          <w:color w:val="FF0000"/>
          <w:sz w:val="22"/>
          <w:szCs w:val="22"/>
          <w:lang w:val="hy-AM"/>
        </w:rPr>
        <w:t>3</w:t>
      </w:r>
      <w:r w:rsidR="008D5B4A">
        <w:rPr>
          <w:rFonts w:ascii="GHEA Grapalat" w:hAnsi="GHEA Grapalat"/>
          <w:b/>
          <w:i w:val="0"/>
          <w:color w:val="FF0000"/>
          <w:sz w:val="22"/>
          <w:szCs w:val="22"/>
        </w:rPr>
        <w:t>0</w:t>
      </w:r>
      <w:r w:rsidR="008D5B4A" w:rsidRPr="009461CA">
        <w:rPr>
          <w:rFonts w:ascii="GHEA Grapalat" w:hAnsi="GHEA Grapalat"/>
          <w:b/>
          <w:i w:val="0"/>
          <w:color w:val="FF0000"/>
          <w:sz w:val="22"/>
          <w:szCs w:val="22"/>
        </w:rPr>
        <w:t xml:space="preserve"> часов, </w:t>
      </w:r>
      <w:r w:rsidR="008D5B4A">
        <w:rPr>
          <w:rFonts w:ascii="GHEA Grapalat" w:hAnsi="GHEA Grapalat" w:cs="Times Armenian"/>
          <w:b/>
          <w:i w:val="0"/>
          <w:lang w:val="hy-AM"/>
        </w:rPr>
        <w:t>31</w:t>
      </w:r>
      <w:r w:rsidR="008D5B4A">
        <w:rPr>
          <w:rFonts w:ascii="GHEA Grapalat" w:hAnsi="GHEA Grapalat" w:cs="Times Armenian"/>
          <w:b/>
          <w:i w:val="0"/>
          <w:lang w:val="af-ZA"/>
        </w:rPr>
        <w:t>.03.2026</w:t>
      </w:r>
      <w:r w:rsidR="008D5B4A" w:rsidRPr="00393750">
        <w:rPr>
          <w:rFonts w:ascii="GHEA Grapalat" w:hAnsi="GHEA Grapalat" w:cs="Times Armenian"/>
          <w:lang w:val="hy-AM"/>
        </w:rPr>
        <w:t xml:space="preserve"> </w:t>
      </w:r>
      <w:r w:rsidR="008D5B4A"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lastRenderedPageBreak/>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1292AECC" w:rsidR="008D5B4A" w:rsidRPr="009461CA" w:rsidRDefault="00FD2748"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8D5B4A">
        <w:rPr>
          <w:rFonts w:ascii="GHEA Grapalat" w:hAnsi="GHEA Grapalat"/>
          <w:b/>
          <w:i w:val="0"/>
          <w:color w:val="FF0000"/>
          <w:sz w:val="22"/>
          <w:szCs w:val="22"/>
        </w:rPr>
        <w:t>1</w:t>
      </w:r>
      <w:r w:rsidR="00097F3E">
        <w:rPr>
          <w:rFonts w:ascii="GHEA Grapalat" w:hAnsi="GHEA Grapalat"/>
          <w:b/>
          <w:i w:val="0"/>
          <w:color w:val="FF0000"/>
          <w:sz w:val="22"/>
          <w:szCs w:val="22"/>
          <w:lang w:val="hy-AM"/>
        </w:rPr>
        <w:t>2</w:t>
      </w:r>
      <w:r w:rsidR="008D5B4A">
        <w:rPr>
          <w:rFonts w:ascii="GHEA Grapalat" w:hAnsi="GHEA Grapalat"/>
          <w:b/>
          <w:i w:val="0"/>
          <w:color w:val="FF0000"/>
          <w:sz w:val="22"/>
          <w:szCs w:val="22"/>
        </w:rPr>
        <w:t>:</w:t>
      </w:r>
      <w:r w:rsidR="008D5B4A">
        <w:rPr>
          <w:rFonts w:ascii="GHEA Grapalat" w:hAnsi="GHEA Grapalat"/>
          <w:b/>
          <w:i w:val="0"/>
          <w:color w:val="FF0000"/>
          <w:sz w:val="22"/>
          <w:szCs w:val="22"/>
          <w:lang w:val="hy-AM"/>
        </w:rPr>
        <w:t>3</w:t>
      </w:r>
      <w:r w:rsidR="008D5B4A">
        <w:rPr>
          <w:rFonts w:ascii="GHEA Grapalat" w:hAnsi="GHEA Grapalat"/>
          <w:b/>
          <w:i w:val="0"/>
          <w:color w:val="FF0000"/>
          <w:sz w:val="22"/>
          <w:szCs w:val="22"/>
        </w:rPr>
        <w:t>0</w:t>
      </w:r>
      <w:r w:rsidR="008D5B4A" w:rsidRPr="009461CA">
        <w:rPr>
          <w:rFonts w:ascii="GHEA Grapalat" w:hAnsi="GHEA Grapalat"/>
          <w:b/>
          <w:i w:val="0"/>
          <w:color w:val="FF0000"/>
          <w:sz w:val="22"/>
          <w:szCs w:val="22"/>
        </w:rPr>
        <w:t xml:space="preserve"> часов, </w:t>
      </w:r>
      <w:r w:rsidR="008D5B4A">
        <w:rPr>
          <w:rFonts w:ascii="GHEA Grapalat" w:hAnsi="GHEA Grapalat" w:cs="Times Armenian"/>
          <w:b/>
          <w:i w:val="0"/>
          <w:lang w:val="hy-AM"/>
        </w:rPr>
        <w:t>31</w:t>
      </w:r>
      <w:r w:rsidR="008D5B4A">
        <w:rPr>
          <w:rFonts w:ascii="GHEA Grapalat" w:hAnsi="GHEA Grapalat" w:cs="Times Armenian"/>
          <w:b/>
          <w:i w:val="0"/>
          <w:lang w:val="af-ZA"/>
        </w:rPr>
        <w:t>.03.2026</w:t>
      </w:r>
      <w:r w:rsidR="008D5B4A" w:rsidRPr="00393750">
        <w:rPr>
          <w:rFonts w:ascii="GHEA Grapalat" w:hAnsi="GHEA Grapalat" w:cs="Times Armenian"/>
          <w:lang w:val="hy-AM"/>
        </w:rPr>
        <w:t xml:space="preserve"> </w:t>
      </w:r>
      <w:r w:rsidR="008D5B4A" w:rsidRPr="009461CA">
        <w:rPr>
          <w:rFonts w:ascii="GHEA Grapalat" w:hAnsi="GHEA Grapalat"/>
          <w:b/>
          <w:i w:val="0"/>
          <w:color w:val="FF0000"/>
          <w:sz w:val="22"/>
          <w:szCs w:val="22"/>
        </w:rPr>
        <w:t>года</w:t>
      </w:r>
      <w:r w:rsidR="008D5B4A" w:rsidRPr="009461CA">
        <w:rPr>
          <w:rFonts w:ascii="GHEA Grapalat" w:hAnsi="GHEA Grapalat"/>
          <w:i w:val="0"/>
          <w:color w:val="FF0000"/>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w:t>
      </w:r>
      <w:r w:rsidRPr="00003FAD">
        <w:rPr>
          <w:rFonts w:ascii="GHEA Grapalat" w:hAnsi="GHEA Grapalat"/>
          <w:color w:val="000000" w:themeColor="text1"/>
        </w:rPr>
        <w:lastRenderedPageBreak/>
        <w:t xml:space="preserve">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xml:space="preserve">. Если в результате переговоров представленные участниками цены остаются </w:t>
      </w:r>
      <w:r w:rsidR="00863DA1" w:rsidRPr="00003FAD">
        <w:rPr>
          <w:rFonts w:ascii="GHEA Grapalat" w:hAnsi="GHEA Grapalat"/>
          <w:color w:val="000000" w:themeColor="text1"/>
          <w:sz w:val="24"/>
          <w:szCs w:val="24"/>
        </w:rPr>
        <w:lastRenderedPageBreak/>
        <w:t>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w:t>
      </w:r>
      <w:r w:rsidRPr="00B741F9">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w:t>
      </w:r>
      <w:r w:rsidRPr="00B741F9">
        <w:rPr>
          <w:rFonts w:ascii="GHEA Grapalat" w:hAnsi="GHEA Grapalat"/>
        </w:rPr>
        <w:lastRenderedPageBreak/>
        <w:t>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w:t>
      </w:r>
      <w:r w:rsidRPr="00B741F9">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lastRenderedPageBreak/>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Если обеспечение представляется в виде банковской гарантии, то срок, предусмотренный настоящим пунктом, устанавливается в размере» 10 " рабочих 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lastRenderedPageBreak/>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Обеспечение договора представляется в виде 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003FAD">
        <w:rPr>
          <w:rFonts w:ascii="GHEA Grapalat" w:hAnsi="GHEA Grapalat"/>
          <w:color w:val="000000" w:themeColor="text1"/>
        </w:rPr>
        <w:lastRenderedPageBreak/>
        <w:t>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12.1 Каждое заинтересованное лицо вправе обжаловать действия (бездействие) и решения заказчика, оценочной комиссии в порядке, </w:t>
      </w:r>
      <w:r w:rsidRPr="00003FAD">
        <w:rPr>
          <w:rFonts w:ascii="GHEA Grapalat" w:hAnsi="GHEA Grapalat"/>
          <w:color w:val="000000" w:themeColor="text1"/>
        </w:rPr>
        <w:lastRenderedPageBreak/>
        <w:t>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003FAD">
        <w:rPr>
          <w:rFonts w:ascii="GHEA Grapalat" w:hAnsi="GHEA Grapalat"/>
          <w:color w:val="000000" w:themeColor="text1"/>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5BCF4CC2"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ԵՔ-ԳՀԾՁԲ-26/83</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0787F99C"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ԵՔ-ԳՀԾՁԲ-26/83</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663EA2A8"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ԵՔ-ԳՀԾՁԲ-26/83</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008CB279"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ԵՔ-ԳՀԾՁԲ-26/83</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21F397FA"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ԵՔ-ԳՀԾՁԲ-26/83</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1A33C93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ԵՔ-ԳՀԾՁԲ-26/83</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52D9E4BF"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ԵՔ-ԳՀԾՁԲ-26/83</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7EE3FBBA" w:rsidR="00C64EE1" w:rsidRPr="009A3A1B" w:rsidRDefault="00040B2E" w:rsidP="00C64EE1">
            <w:pPr>
              <w:widowControl w:val="0"/>
              <w:rPr>
                <w:rFonts w:ascii="GHEA Grapalat" w:hAnsi="GHEA Grapalat"/>
                <w:color w:val="000000" w:themeColor="text1"/>
                <w:sz w:val="16"/>
                <w:szCs w:val="16"/>
              </w:rPr>
            </w:pPr>
            <w:r w:rsidRPr="00040B2E">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для нужд административного района Шенгавит</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2B36313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ԵՔ-ԳՀԾՁԲ-26/83</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73322071"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ԵՔ-ԳՀԾՁԲ-26/83</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 xml:space="preserve">Компания подтверждает, что акцептовала Требование в полном размере </w:t>
      </w:r>
      <w:r w:rsidRPr="00003FAD">
        <w:rPr>
          <w:rFonts w:ascii="GHEA Grapalat" w:hAnsi="GHEA Grapalat"/>
          <w:color w:val="000000" w:themeColor="text1"/>
          <w:sz w:val="22"/>
          <w:szCs w:val="22"/>
        </w:rPr>
        <w:lastRenderedPageBreak/>
        <w:t>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06E6B76F"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ԵՔ-ԳՀԾՁԲ-26/83</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6"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DD53E9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"mailto:mariam.grigoryan@yerevan.am"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mariam.grigoryan@yerevan.am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78CFEA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                                                                                               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"http://www.procurement.am"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www.procurement.am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609E225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ԵՔ-ԳՀԾՁԲ-26/83</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56012635"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ԵՔ-ԳՀԾՁԲ-26/83</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4274DC32"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для нужд административного района Шенгавит</w:t>
      </w:r>
      <w:r w:rsidR="00040B2E" w:rsidRPr="00003FAD">
        <w:rPr>
          <w:rFonts w:ascii="GHEA Grapalat" w:hAnsi="GHEA Grapalat"/>
          <w:color w:val="000000" w:themeColor="text1"/>
          <w:sz w:val="22"/>
          <w:szCs w:val="22"/>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1F7E54D"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 xml:space="preserve">Если предоставленная услуга соответствует условиям договора, </w:t>
      </w:r>
      <w:r w:rsidRPr="00003FAD">
        <w:rPr>
          <w:rFonts w:ascii="GHEA Grapalat" w:hAnsi="GHEA Grapalat"/>
          <w:color w:val="000000" w:themeColor="text1"/>
        </w:rPr>
        <w:lastRenderedPageBreak/>
        <w:t>Заказчик в течение</w:t>
      </w:r>
      <w:r w:rsidR="008178CA" w:rsidRPr="00003FAD">
        <w:rPr>
          <w:rFonts w:ascii="GHEA Grapalat" w:hAnsi="GHEA Grapalat"/>
          <w:color w:val="000000" w:themeColor="text1"/>
        </w:rPr>
        <w:t xml:space="preserve"> </w:t>
      </w:r>
      <w:r w:rsidR="00040B2E">
        <w:rPr>
          <w:rFonts w:ascii="GHEA Grapalat" w:hAnsi="GHEA Grapalat"/>
          <w:color w:val="000000" w:themeColor="text1"/>
        </w:rPr>
        <w:t>20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 xml:space="preserve">в случае принятия в </w:t>
      </w:r>
      <w:r w:rsidR="007B4FB7" w:rsidRPr="00003FAD">
        <w:rPr>
          <w:rFonts w:ascii="GHEA Grapalat" w:hAnsi="GHEA Grapalat"/>
          <w:color w:val="000000" w:themeColor="text1"/>
        </w:rPr>
        <w:lastRenderedPageBreak/>
        <w:t>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4BE3151"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B30A1F">
        <w:rPr>
          <w:rFonts w:ascii="GHEA Grapalat" w:hAnsi="GHEA Grapalat"/>
          <w:color w:val="000000" w:themeColor="text1"/>
          <w:lang w:val="hy-AM"/>
        </w:rPr>
        <w:t>1</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040B2E">
        <w:rPr>
          <w:rFonts w:ascii="GHEA Grapalat" w:hAnsi="GHEA Grapalat"/>
          <w:color w:val="000000" w:themeColor="text1"/>
        </w:rPr>
        <w:t>один</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0BA47B2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B30A1F">
        <w:rPr>
          <w:rFonts w:ascii="GHEA Grapalat" w:hAnsi="GHEA Grapalat"/>
          <w:color w:val="000000" w:themeColor="text1"/>
        </w:rPr>
        <w:t>1</w:t>
      </w:r>
      <w:r w:rsidRPr="00003FAD">
        <w:rPr>
          <w:rFonts w:ascii="GHEA Grapalat" w:hAnsi="GHEA Grapalat"/>
          <w:color w:val="000000" w:themeColor="text1"/>
        </w:rPr>
        <w:t xml:space="preserve"> (ноль целых </w:t>
      </w:r>
      <w:r w:rsidR="00B30A1F">
        <w:rPr>
          <w:rFonts w:ascii="GHEA Grapalat" w:hAnsi="GHEA Grapalat"/>
          <w:color w:val="000000" w:themeColor="text1"/>
        </w:rPr>
        <w:t>один</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003FAD">
        <w:rPr>
          <w:rFonts w:ascii="GHEA Grapalat" w:hAnsi="GHEA Grapalat"/>
          <w:color w:val="000000" w:themeColor="text1"/>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w:t>
      </w:r>
      <w:r w:rsidR="00076092" w:rsidRPr="00003FAD">
        <w:rPr>
          <w:rFonts w:ascii="GHEA Grapalat" w:hAnsi="GHEA Grapalat"/>
          <w:color w:val="000000" w:themeColor="text1"/>
        </w:rPr>
        <w:lastRenderedPageBreak/>
        <w:t xml:space="preserve">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w:t>
      </w:r>
      <w:r w:rsidRPr="000619E7">
        <w:rPr>
          <w:rFonts w:ascii="GHEA Grapalat" w:hAnsi="GHEA Grapalat"/>
          <w:bCs/>
        </w:rPr>
        <w:lastRenderedPageBreak/>
        <w:t xml:space="preserve">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43728B58"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ԵՔ-ԳՀԾՁԲ-26/83</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975"/>
        <w:gridCol w:w="2550"/>
        <w:gridCol w:w="1078"/>
        <w:gridCol w:w="1052"/>
        <w:gridCol w:w="764"/>
        <w:gridCol w:w="1779"/>
        <w:gridCol w:w="1561"/>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040B2E">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975"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550"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4"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340"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040B2E">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975"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550"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4"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9"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61"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040B2E" w:rsidRPr="00003FAD" w14:paraId="1446E2C5" w14:textId="77777777" w:rsidTr="00040B2E">
        <w:trPr>
          <w:trHeight w:val="4514"/>
          <w:jc w:val="center"/>
        </w:trPr>
        <w:tc>
          <w:tcPr>
            <w:tcW w:w="508" w:type="dxa"/>
            <w:vAlign w:val="center"/>
          </w:tcPr>
          <w:p w14:paraId="3C9E8543" w14:textId="77777777" w:rsidR="00040B2E" w:rsidRPr="00A83B50" w:rsidRDefault="00040B2E" w:rsidP="00040B2E">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040B2E" w:rsidRPr="00003FAD" w:rsidRDefault="00040B2E" w:rsidP="00040B2E">
            <w:pPr>
              <w:widowControl w:val="0"/>
              <w:spacing w:after="120"/>
              <w:jc w:val="center"/>
              <w:rPr>
                <w:rFonts w:ascii="GHEA Grapalat" w:hAnsi="GHEA Grapalat"/>
                <w:color w:val="000000" w:themeColor="text1"/>
                <w:sz w:val="20"/>
              </w:rPr>
            </w:pPr>
          </w:p>
        </w:tc>
        <w:tc>
          <w:tcPr>
            <w:tcW w:w="1975" w:type="dxa"/>
          </w:tcPr>
          <w:p w14:paraId="3B85EE68" w14:textId="1CEFB83A" w:rsidR="00040B2E" w:rsidRPr="00766A0E" w:rsidRDefault="00040B2E" w:rsidP="00040B2E">
            <w:pPr>
              <w:pStyle w:val="ListParagraph"/>
              <w:widowControl w:val="0"/>
              <w:spacing w:after="120"/>
              <w:rPr>
                <w:rFonts w:ascii="GHEA Grapalat" w:hAnsi="GHEA Grapalat"/>
                <w:color w:val="000000" w:themeColor="text1"/>
                <w:sz w:val="20"/>
              </w:rPr>
            </w:pPr>
            <w:r w:rsidRPr="00306D59">
              <w:rPr>
                <w:rFonts w:ascii="GHEA Grapalat" w:hAnsi="GHEA Grapalat"/>
                <w:sz w:val="20"/>
                <w:szCs w:val="18"/>
                <w:lang w:val="hy-AM"/>
              </w:rPr>
              <w:t>50531140/7</w:t>
            </w:r>
          </w:p>
        </w:tc>
        <w:tc>
          <w:tcPr>
            <w:tcW w:w="2550" w:type="dxa"/>
            <w:vAlign w:val="center"/>
          </w:tcPr>
          <w:p w14:paraId="3C68EB19" w14:textId="77777777" w:rsidR="00040B2E" w:rsidRPr="00CD7238" w:rsidRDefault="00040B2E" w:rsidP="00040B2E">
            <w:pPr>
              <w:pStyle w:val="NormalWeb"/>
              <w:rPr>
                <w:rFonts w:ascii="GHEA Grapalat" w:hAnsi="GHEA Grapalat"/>
                <w:sz w:val="18"/>
                <w:szCs w:val="18"/>
              </w:rPr>
            </w:pPr>
            <w:r w:rsidRPr="00CD7238">
              <w:rPr>
                <w:rFonts w:ascii="GHEA Grapalat" w:hAnsi="GHEA Grapalat"/>
                <w:sz w:val="18"/>
                <w:szCs w:val="18"/>
              </w:rPr>
              <w:t>Проведение экспертизы заказанных проектно-сметных документов и предоставление заключения: Экспертиза осуществляется в соответствии с договором, заключаемым между заказчиком и организацией, осуществляющей экспертизу, в соответствии с обязательными требованиями законодательства и нормативно-технических документов РА.</w:t>
            </w:r>
          </w:p>
          <w:p w14:paraId="200FE784" w14:textId="77777777" w:rsidR="00040B2E" w:rsidRPr="00CD7238" w:rsidRDefault="00040B2E" w:rsidP="00040B2E">
            <w:pPr>
              <w:pStyle w:val="NormalWeb"/>
              <w:rPr>
                <w:rFonts w:ascii="GHEA Grapalat" w:hAnsi="GHEA Grapalat"/>
                <w:sz w:val="18"/>
                <w:szCs w:val="18"/>
              </w:rPr>
            </w:pPr>
            <w:r w:rsidRPr="00CD7238">
              <w:rPr>
                <w:rFonts w:ascii="GHEA Grapalat" w:hAnsi="GHEA Grapalat"/>
                <w:sz w:val="18"/>
                <w:szCs w:val="18"/>
              </w:rPr>
              <w:t>Для проведения экспертизы заказчиком будут представлены:</w:t>
            </w:r>
            <w:r w:rsidRPr="00CD7238">
              <w:rPr>
                <w:rFonts w:ascii="GHEA Grapalat" w:hAnsi="GHEA Grapalat"/>
                <w:sz w:val="18"/>
                <w:szCs w:val="18"/>
              </w:rPr>
              <w:br/>
              <w:t xml:space="preserve">• Проектная документация </w:t>
            </w:r>
            <w:r w:rsidRPr="00CD7238">
              <w:rPr>
                <w:rFonts w:ascii="GHEA Grapalat" w:hAnsi="GHEA Grapalat"/>
                <w:sz w:val="18"/>
                <w:szCs w:val="18"/>
              </w:rPr>
              <w:lastRenderedPageBreak/>
              <w:t>(общая пояснительная записка, генеральный план, архитектурно-строительные решения, инженерное оборудование, сети и системы, сводные ведомости основных строительных материалов, изделий и конструкций),</w:t>
            </w:r>
            <w:r w:rsidRPr="00CD7238">
              <w:rPr>
                <w:rFonts w:ascii="GHEA Grapalat" w:hAnsi="GHEA Grapalat"/>
                <w:sz w:val="18"/>
                <w:szCs w:val="18"/>
              </w:rPr>
              <w:br/>
              <w:t>• Сметная документация (сводная, объектные и локальные сметы):</w:t>
            </w:r>
          </w:p>
          <w:p w14:paraId="1D3166BB" w14:textId="77777777" w:rsidR="00040B2E" w:rsidRPr="00CD7238" w:rsidRDefault="00040B2E" w:rsidP="00040B2E">
            <w:pPr>
              <w:pStyle w:val="NormalWeb"/>
              <w:rPr>
                <w:rFonts w:ascii="GHEA Grapalat" w:hAnsi="GHEA Grapalat"/>
                <w:sz w:val="18"/>
                <w:szCs w:val="18"/>
              </w:rPr>
            </w:pPr>
            <w:r w:rsidRPr="00CD7238">
              <w:rPr>
                <w:rFonts w:ascii="GHEA Grapalat" w:hAnsi="GHEA Grapalat"/>
                <w:sz w:val="18"/>
                <w:szCs w:val="18"/>
              </w:rPr>
              <w:t>Техническое задание</w:t>
            </w:r>
          </w:p>
          <w:p w14:paraId="0B3EDB1E" w14:textId="77777777" w:rsidR="00040B2E" w:rsidRPr="00CD7238" w:rsidRDefault="00040B2E" w:rsidP="00040B2E">
            <w:pPr>
              <w:pStyle w:val="NormalWeb"/>
              <w:rPr>
                <w:rFonts w:ascii="GHEA Grapalat" w:hAnsi="GHEA Grapalat"/>
                <w:sz w:val="18"/>
                <w:szCs w:val="18"/>
              </w:rPr>
            </w:pPr>
            <w:r w:rsidRPr="00CD7238">
              <w:rPr>
                <w:rFonts w:ascii="GHEA Grapalat" w:hAnsi="GHEA Grapalat"/>
                <w:sz w:val="18"/>
                <w:szCs w:val="18"/>
              </w:rPr>
              <w:t>Конечной целью задания является наличие положительного заключения экспертизы пакетов проектно-сметной документации.</w:t>
            </w:r>
          </w:p>
          <w:p w14:paraId="0568D6CF" w14:textId="77777777" w:rsidR="00040B2E" w:rsidRPr="00CD7238" w:rsidRDefault="00040B2E" w:rsidP="00040B2E">
            <w:pPr>
              <w:pStyle w:val="NormalWeb"/>
              <w:rPr>
                <w:rFonts w:ascii="GHEA Grapalat" w:hAnsi="GHEA Grapalat"/>
                <w:sz w:val="18"/>
                <w:szCs w:val="18"/>
              </w:rPr>
            </w:pPr>
            <w:r w:rsidRPr="00CD7238">
              <w:rPr>
                <w:rFonts w:ascii="GHEA Grapalat" w:hAnsi="GHEA Grapalat"/>
                <w:sz w:val="18"/>
                <w:szCs w:val="18"/>
              </w:rPr>
              <w:t>Посредством экспертизы обеспечивается соответствие проектных решений, установленных архитектурно-строительной документацией, законодательству РА, требованиям нормативных документов и проектного задания.</w:t>
            </w:r>
          </w:p>
          <w:p w14:paraId="22056C90" w14:textId="77777777" w:rsidR="00040B2E" w:rsidRPr="00CD7238" w:rsidRDefault="00040B2E" w:rsidP="00040B2E">
            <w:pPr>
              <w:pStyle w:val="NormalWeb"/>
              <w:rPr>
                <w:rFonts w:ascii="GHEA Grapalat" w:hAnsi="GHEA Grapalat"/>
                <w:sz w:val="18"/>
                <w:szCs w:val="18"/>
              </w:rPr>
            </w:pPr>
            <w:r w:rsidRPr="00CD7238">
              <w:rPr>
                <w:rFonts w:ascii="GHEA Grapalat" w:hAnsi="GHEA Grapalat"/>
                <w:sz w:val="18"/>
                <w:szCs w:val="18"/>
              </w:rPr>
              <w:t>Посредством экспертизы обеспечивается:</w:t>
            </w:r>
          </w:p>
          <w:p w14:paraId="45228DFA" w14:textId="77777777" w:rsidR="00040B2E" w:rsidRPr="00CD7238" w:rsidRDefault="00040B2E" w:rsidP="00040B2E">
            <w:pPr>
              <w:pStyle w:val="NormalWeb"/>
              <w:numPr>
                <w:ilvl w:val="0"/>
                <w:numId w:val="81"/>
              </w:numPr>
              <w:rPr>
                <w:rFonts w:ascii="GHEA Grapalat" w:hAnsi="GHEA Grapalat"/>
                <w:sz w:val="18"/>
                <w:szCs w:val="18"/>
              </w:rPr>
            </w:pPr>
            <w:r w:rsidRPr="00CD7238">
              <w:rPr>
                <w:rFonts w:ascii="GHEA Grapalat" w:hAnsi="GHEA Grapalat"/>
                <w:sz w:val="18"/>
                <w:szCs w:val="18"/>
              </w:rPr>
              <w:t>соответствие графической части и спецификаций, разработанных в рамках рабочего проекта,</w:t>
            </w:r>
          </w:p>
          <w:p w14:paraId="59AD9C77" w14:textId="77777777" w:rsidR="00040B2E" w:rsidRPr="00CD7238" w:rsidRDefault="00040B2E" w:rsidP="00040B2E">
            <w:pPr>
              <w:pStyle w:val="NormalWeb"/>
              <w:numPr>
                <w:ilvl w:val="0"/>
                <w:numId w:val="81"/>
              </w:numPr>
              <w:rPr>
                <w:rFonts w:ascii="GHEA Grapalat" w:hAnsi="GHEA Grapalat"/>
                <w:sz w:val="18"/>
                <w:szCs w:val="18"/>
              </w:rPr>
            </w:pPr>
            <w:r w:rsidRPr="00CD7238">
              <w:rPr>
                <w:rFonts w:ascii="GHEA Grapalat" w:hAnsi="GHEA Grapalat"/>
                <w:sz w:val="18"/>
                <w:szCs w:val="18"/>
              </w:rPr>
              <w:t>соответствие объемов, закрепленных в проектной и сметной документации, друг другу.</w:t>
            </w:r>
          </w:p>
          <w:p w14:paraId="7458699A" w14:textId="77777777" w:rsidR="00040B2E" w:rsidRPr="00CD7238" w:rsidRDefault="00040B2E" w:rsidP="00040B2E">
            <w:pPr>
              <w:pStyle w:val="NormalWeb"/>
              <w:rPr>
                <w:rFonts w:ascii="GHEA Grapalat" w:hAnsi="GHEA Grapalat"/>
                <w:sz w:val="18"/>
                <w:szCs w:val="18"/>
              </w:rPr>
            </w:pPr>
            <w:r w:rsidRPr="00CD7238">
              <w:rPr>
                <w:rFonts w:ascii="GHEA Grapalat" w:hAnsi="GHEA Grapalat"/>
                <w:sz w:val="18"/>
                <w:szCs w:val="18"/>
              </w:rPr>
              <w:t xml:space="preserve">Посредством экспертизы осуществляется совместное с проектной организацией обсуждение изменений, дополнений, альтернативных решений, наиболее рациональных вариантов решений по отклонениям, связанным с проектными решениями, в градостроительной документации, разработанной с </w:t>
            </w:r>
            <w:r w:rsidRPr="00CD7238">
              <w:rPr>
                <w:rFonts w:ascii="GHEA Grapalat" w:hAnsi="GHEA Grapalat"/>
                <w:sz w:val="18"/>
                <w:szCs w:val="18"/>
              </w:rPr>
              <w:lastRenderedPageBreak/>
              <w:t>нарушениями требований нормативно-технических документов, с обязательным требованием доработки представленных на экспертизу документов.</w:t>
            </w:r>
          </w:p>
          <w:p w14:paraId="7ED83A1E" w14:textId="77777777" w:rsidR="00040B2E" w:rsidRPr="00CD7238" w:rsidRDefault="00040B2E" w:rsidP="00040B2E">
            <w:pPr>
              <w:pStyle w:val="NormalWeb"/>
              <w:rPr>
                <w:rFonts w:ascii="GHEA Grapalat" w:hAnsi="GHEA Grapalat"/>
                <w:sz w:val="18"/>
                <w:szCs w:val="18"/>
              </w:rPr>
            </w:pPr>
            <w:r w:rsidRPr="00CD7238">
              <w:rPr>
                <w:rFonts w:ascii="GHEA Grapalat" w:hAnsi="GHEA Grapalat"/>
                <w:sz w:val="18"/>
                <w:szCs w:val="18"/>
              </w:rPr>
              <w:t>Обеспечение экспертизы пакета проектно-сметной документации, предусмотренного техническим заданием заказчика, с представлением сводного заключения по результатам комплексной экспертизы при наличии профильных заключений.</w:t>
            </w:r>
          </w:p>
          <w:p w14:paraId="483A96CC" w14:textId="77777777" w:rsidR="00040B2E" w:rsidRPr="00CD7238" w:rsidRDefault="00040B2E" w:rsidP="00040B2E">
            <w:pPr>
              <w:pStyle w:val="NormalWeb"/>
              <w:rPr>
                <w:rFonts w:ascii="GHEA Grapalat" w:hAnsi="GHEA Grapalat"/>
                <w:sz w:val="18"/>
                <w:szCs w:val="18"/>
              </w:rPr>
            </w:pPr>
            <w:r w:rsidRPr="00CD7238">
              <w:rPr>
                <w:rFonts w:ascii="GHEA Grapalat" w:hAnsi="GHEA Grapalat"/>
                <w:sz w:val="18"/>
                <w:szCs w:val="18"/>
              </w:rPr>
              <w:t>В случае грубого нарушения проектировщиком требований и условий закона или иных правовых актов — направление заказчику соответствующего ходатайства с предложением и предоставление заключения следующего содержания:</w:t>
            </w:r>
          </w:p>
          <w:p w14:paraId="0AB7DA5E" w14:textId="77777777" w:rsidR="00040B2E" w:rsidRPr="00CD7238" w:rsidRDefault="00040B2E" w:rsidP="00040B2E">
            <w:pPr>
              <w:pStyle w:val="NormalWeb"/>
              <w:rPr>
                <w:rFonts w:ascii="GHEA Grapalat" w:hAnsi="GHEA Grapalat"/>
                <w:sz w:val="18"/>
                <w:szCs w:val="18"/>
              </w:rPr>
            </w:pPr>
            <w:r w:rsidRPr="00CD7238">
              <w:rPr>
                <w:rFonts w:ascii="GHEA Grapalat" w:hAnsi="GHEA Grapalat"/>
                <w:sz w:val="18"/>
                <w:szCs w:val="18"/>
              </w:rPr>
              <w:t>Экспертное заключение должно включать:</w:t>
            </w:r>
          </w:p>
          <w:p w14:paraId="4A40FBD9" w14:textId="77777777" w:rsidR="00040B2E" w:rsidRPr="00CD7238" w:rsidRDefault="00040B2E" w:rsidP="00040B2E">
            <w:pPr>
              <w:pStyle w:val="NormalWeb"/>
              <w:numPr>
                <w:ilvl w:val="0"/>
                <w:numId w:val="82"/>
              </w:numPr>
              <w:rPr>
                <w:rFonts w:ascii="GHEA Grapalat" w:hAnsi="GHEA Grapalat"/>
                <w:sz w:val="18"/>
                <w:szCs w:val="18"/>
              </w:rPr>
            </w:pPr>
            <w:r w:rsidRPr="00CD7238">
              <w:rPr>
                <w:rFonts w:ascii="GHEA Grapalat" w:hAnsi="GHEA Grapalat"/>
                <w:sz w:val="18"/>
                <w:szCs w:val="18"/>
              </w:rPr>
              <w:t>перечень документов, являющихся основанием для проектирования, и их краткую характеристику,</w:t>
            </w:r>
          </w:p>
          <w:p w14:paraId="3A0A9A69" w14:textId="77777777" w:rsidR="00040B2E" w:rsidRPr="00CD7238" w:rsidRDefault="00040B2E" w:rsidP="00040B2E">
            <w:pPr>
              <w:pStyle w:val="NormalWeb"/>
              <w:numPr>
                <w:ilvl w:val="0"/>
                <w:numId w:val="82"/>
              </w:numPr>
              <w:rPr>
                <w:rFonts w:ascii="GHEA Grapalat" w:hAnsi="GHEA Grapalat"/>
                <w:sz w:val="18"/>
                <w:szCs w:val="18"/>
              </w:rPr>
            </w:pPr>
            <w:r w:rsidRPr="00CD7238">
              <w:rPr>
                <w:rFonts w:ascii="GHEA Grapalat" w:hAnsi="GHEA Grapalat"/>
                <w:sz w:val="18"/>
                <w:szCs w:val="18"/>
              </w:rPr>
              <w:t>выводы о соответствии проектных решений исходным документам и техническим условиям проектирования объекта,</w:t>
            </w:r>
          </w:p>
          <w:p w14:paraId="43D27B2C" w14:textId="77777777" w:rsidR="00040B2E" w:rsidRPr="00CD7238" w:rsidRDefault="00040B2E" w:rsidP="00040B2E">
            <w:pPr>
              <w:pStyle w:val="NormalWeb"/>
              <w:numPr>
                <w:ilvl w:val="0"/>
                <w:numId w:val="82"/>
              </w:numPr>
              <w:rPr>
                <w:rFonts w:ascii="GHEA Grapalat" w:hAnsi="GHEA Grapalat"/>
                <w:sz w:val="18"/>
                <w:szCs w:val="18"/>
              </w:rPr>
            </w:pPr>
            <w:r w:rsidRPr="00CD7238">
              <w:rPr>
                <w:rFonts w:ascii="GHEA Grapalat" w:hAnsi="GHEA Grapalat"/>
                <w:sz w:val="18"/>
                <w:szCs w:val="18"/>
              </w:rPr>
              <w:t>результаты анализа основных проектных решений, их соответствие требованиям законодательства РА и нормативно-технических документов, основные технико-экономические показатели,</w:t>
            </w:r>
          </w:p>
          <w:p w14:paraId="7CCC1654" w14:textId="77777777" w:rsidR="00040B2E" w:rsidRPr="00CD7238" w:rsidRDefault="00040B2E" w:rsidP="00040B2E">
            <w:pPr>
              <w:pStyle w:val="NormalWeb"/>
              <w:numPr>
                <w:ilvl w:val="0"/>
                <w:numId w:val="82"/>
              </w:numPr>
              <w:rPr>
                <w:rFonts w:ascii="GHEA Grapalat" w:hAnsi="GHEA Grapalat"/>
                <w:sz w:val="18"/>
                <w:szCs w:val="18"/>
              </w:rPr>
            </w:pPr>
            <w:r w:rsidRPr="00CD7238">
              <w:rPr>
                <w:rFonts w:ascii="GHEA Grapalat" w:hAnsi="GHEA Grapalat"/>
                <w:sz w:val="18"/>
                <w:szCs w:val="18"/>
              </w:rPr>
              <w:lastRenderedPageBreak/>
              <w:t>замечания и предложения по принятым проектным решениям, указания о внесении уточнений и дополнений в проект, обоснование предлагаемых уточнений с обязательной ссылкой на норму, нарушение которой зафиксировано,</w:t>
            </w:r>
          </w:p>
          <w:p w14:paraId="3C81A26E" w14:textId="77777777" w:rsidR="00040B2E" w:rsidRPr="00CD7238" w:rsidRDefault="00040B2E" w:rsidP="00040B2E">
            <w:pPr>
              <w:pStyle w:val="NormalWeb"/>
              <w:numPr>
                <w:ilvl w:val="0"/>
                <w:numId w:val="82"/>
              </w:numPr>
              <w:rPr>
                <w:rFonts w:ascii="GHEA Grapalat" w:hAnsi="GHEA Grapalat"/>
                <w:sz w:val="18"/>
                <w:szCs w:val="18"/>
              </w:rPr>
            </w:pPr>
            <w:r w:rsidRPr="00CD7238">
              <w:rPr>
                <w:rFonts w:ascii="GHEA Grapalat" w:hAnsi="GHEA Grapalat"/>
                <w:sz w:val="18"/>
                <w:szCs w:val="18"/>
              </w:rPr>
              <w:t>основные изменения и дополнения, внесенные в рабочем порядке в ходе экспертизы,</w:t>
            </w:r>
          </w:p>
          <w:p w14:paraId="544130FF" w14:textId="77777777" w:rsidR="00040B2E" w:rsidRPr="00CD7238" w:rsidRDefault="00040B2E" w:rsidP="00040B2E">
            <w:pPr>
              <w:pStyle w:val="NormalWeb"/>
              <w:numPr>
                <w:ilvl w:val="0"/>
                <w:numId w:val="82"/>
              </w:numPr>
              <w:rPr>
                <w:rFonts w:ascii="GHEA Grapalat" w:hAnsi="GHEA Grapalat"/>
                <w:sz w:val="18"/>
                <w:szCs w:val="18"/>
              </w:rPr>
            </w:pPr>
            <w:r w:rsidRPr="00CD7238">
              <w:rPr>
                <w:rFonts w:ascii="GHEA Grapalat" w:hAnsi="GHEA Grapalat"/>
                <w:sz w:val="18"/>
                <w:szCs w:val="18"/>
              </w:rPr>
              <w:t>обоснование решения о гарантировании градостроительного документа, его возврате на доработку либо об отказе. Замечания и предложения экспертного органа могут быть представлены исключительно в части обеспечения требований, установленных законодательством и нормативно-техническими документами Республики Армения.</w:t>
            </w:r>
          </w:p>
          <w:p w14:paraId="64019B13" w14:textId="77777777" w:rsidR="00040B2E" w:rsidRPr="00CD7238" w:rsidRDefault="00040B2E" w:rsidP="00040B2E">
            <w:pPr>
              <w:pStyle w:val="NormalWeb"/>
              <w:rPr>
                <w:rFonts w:ascii="GHEA Grapalat" w:hAnsi="GHEA Grapalat"/>
                <w:sz w:val="18"/>
                <w:szCs w:val="18"/>
              </w:rPr>
            </w:pPr>
            <w:r w:rsidRPr="00CD7238">
              <w:rPr>
                <w:rFonts w:ascii="GHEA Grapalat" w:hAnsi="GHEA Grapalat"/>
                <w:sz w:val="18"/>
                <w:szCs w:val="18"/>
              </w:rPr>
              <w:t>Кроме того, следующие формулировки:</w:t>
            </w:r>
          </w:p>
          <w:p w14:paraId="2CA70C15" w14:textId="77777777" w:rsidR="00040B2E" w:rsidRPr="00CD7238" w:rsidRDefault="00040B2E" w:rsidP="00040B2E">
            <w:pPr>
              <w:pStyle w:val="NormalWeb"/>
              <w:numPr>
                <w:ilvl w:val="0"/>
                <w:numId w:val="83"/>
              </w:numPr>
              <w:rPr>
                <w:rFonts w:ascii="GHEA Grapalat" w:hAnsi="GHEA Grapalat"/>
                <w:sz w:val="18"/>
                <w:szCs w:val="18"/>
              </w:rPr>
            </w:pPr>
            <w:r w:rsidRPr="00CD7238">
              <w:rPr>
                <w:rFonts w:ascii="GHEA Grapalat" w:hAnsi="GHEA Grapalat"/>
                <w:sz w:val="18"/>
                <w:szCs w:val="18"/>
              </w:rPr>
              <w:t>Графическая часть проекта и спецификации разработаны в соответствии друг с другом,</w:t>
            </w:r>
          </w:p>
          <w:p w14:paraId="1F8755DA" w14:textId="77777777" w:rsidR="00040B2E" w:rsidRPr="00CD7238" w:rsidRDefault="00040B2E" w:rsidP="00040B2E">
            <w:pPr>
              <w:pStyle w:val="NormalWeb"/>
              <w:numPr>
                <w:ilvl w:val="0"/>
                <w:numId w:val="83"/>
              </w:numPr>
              <w:rPr>
                <w:rFonts w:ascii="GHEA Grapalat" w:hAnsi="GHEA Grapalat"/>
                <w:sz w:val="18"/>
                <w:szCs w:val="18"/>
              </w:rPr>
            </w:pPr>
            <w:r w:rsidRPr="00CD7238">
              <w:rPr>
                <w:rFonts w:ascii="GHEA Grapalat" w:hAnsi="GHEA Grapalat"/>
                <w:sz w:val="18"/>
                <w:szCs w:val="18"/>
              </w:rPr>
              <w:t>Объемы, предусмотренные сметой, соответствуют проектным объемам,</w:t>
            </w:r>
          </w:p>
          <w:p w14:paraId="25F545F8" w14:textId="77777777" w:rsidR="00040B2E" w:rsidRPr="00CD7238" w:rsidRDefault="00040B2E" w:rsidP="00040B2E">
            <w:pPr>
              <w:pStyle w:val="NormalWeb"/>
              <w:numPr>
                <w:ilvl w:val="0"/>
                <w:numId w:val="83"/>
              </w:numPr>
              <w:rPr>
                <w:rFonts w:ascii="GHEA Grapalat" w:hAnsi="GHEA Grapalat"/>
                <w:sz w:val="18"/>
                <w:szCs w:val="18"/>
              </w:rPr>
            </w:pPr>
            <w:r w:rsidRPr="00CD7238">
              <w:rPr>
                <w:rFonts w:ascii="GHEA Grapalat" w:hAnsi="GHEA Grapalat"/>
                <w:sz w:val="18"/>
                <w:szCs w:val="18"/>
              </w:rPr>
              <w:t xml:space="preserve">Проект гарантируется </w:t>
            </w:r>
            <w:r w:rsidRPr="00CD7238">
              <w:rPr>
                <w:rFonts w:ascii="GHEA Grapalat" w:hAnsi="GHEA Grapalat"/>
                <w:sz w:val="18"/>
                <w:szCs w:val="18"/>
              </w:rPr>
              <w:lastRenderedPageBreak/>
              <w:t>положительным заключением с указанием сметной стоимости,</w:t>
            </w:r>
          </w:p>
          <w:p w14:paraId="4D89F04B" w14:textId="77777777" w:rsidR="00040B2E" w:rsidRPr="00CD7238" w:rsidRDefault="00040B2E" w:rsidP="00040B2E">
            <w:pPr>
              <w:pStyle w:val="NormalWeb"/>
              <w:numPr>
                <w:ilvl w:val="0"/>
                <w:numId w:val="83"/>
              </w:numPr>
              <w:rPr>
                <w:rFonts w:ascii="GHEA Grapalat" w:hAnsi="GHEA Grapalat"/>
                <w:sz w:val="18"/>
                <w:szCs w:val="18"/>
              </w:rPr>
            </w:pPr>
            <w:r w:rsidRPr="00CD7238">
              <w:rPr>
                <w:rFonts w:ascii="GHEA Grapalat" w:hAnsi="GHEA Grapalat"/>
                <w:sz w:val="18"/>
                <w:szCs w:val="18"/>
              </w:rPr>
              <w:t>Перечень документов, представленных на экспертизу.</w:t>
            </w:r>
          </w:p>
          <w:p w14:paraId="3FD445BD" w14:textId="77777777" w:rsidR="00040B2E" w:rsidRPr="00CD7238" w:rsidRDefault="00040B2E" w:rsidP="00040B2E">
            <w:pPr>
              <w:pStyle w:val="NormalWeb"/>
              <w:rPr>
                <w:rFonts w:ascii="GHEA Grapalat" w:hAnsi="GHEA Grapalat"/>
                <w:sz w:val="18"/>
                <w:szCs w:val="18"/>
              </w:rPr>
            </w:pPr>
            <w:r w:rsidRPr="00CD7238">
              <w:rPr>
                <w:rFonts w:ascii="GHEA Grapalat" w:hAnsi="GHEA Grapalat"/>
                <w:sz w:val="18"/>
                <w:szCs w:val="18"/>
              </w:rPr>
              <w:t>Положительное экспертное заключение не может содержать замечаний, предложений относительно проектных решений либо указаний о внесении уточнений и дополнений в проект.</w:t>
            </w:r>
          </w:p>
          <w:p w14:paraId="4D842AFE" w14:textId="77777777" w:rsidR="00040B2E" w:rsidRPr="00CD7238" w:rsidRDefault="00040B2E" w:rsidP="00040B2E">
            <w:pPr>
              <w:pStyle w:val="NormalWeb"/>
              <w:rPr>
                <w:rFonts w:ascii="GHEA Grapalat" w:hAnsi="GHEA Grapalat"/>
                <w:sz w:val="18"/>
                <w:szCs w:val="18"/>
              </w:rPr>
            </w:pPr>
            <w:r w:rsidRPr="00CD7238">
              <w:rPr>
                <w:rFonts w:ascii="GHEA Grapalat" w:hAnsi="GHEA Grapalat"/>
                <w:sz w:val="18"/>
                <w:szCs w:val="18"/>
              </w:rPr>
              <w:t>Итоговая формулировка:</w:t>
            </w:r>
          </w:p>
          <w:p w14:paraId="6272291D" w14:textId="77777777" w:rsidR="00040B2E" w:rsidRPr="00CD7238" w:rsidRDefault="00040B2E" w:rsidP="00040B2E">
            <w:pPr>
              <w:pStyle w:val="NormalWeb"/>
              <w:numPr>
                <w:ilvl w:val="0"/>
                <w:numId w:val="84"/>
              </w:numPr>
              <w:rPr>
                <w:rFonts w:ascii="GHEA Grapalat" w:hAnsi="GHEA Grapalat"/>
                <w:sz w:val="18"/>
                <w:szCs w:val="18"/>
              </w:rPr>
            </w:pPr>
            <w:r w:rsidRPr="00CD7238">
              <w:rPr>
                <w:rFonts w:ascii="GHEA Grapalat" w:hAnsi="GHEA Grapalat"/>
                <w:sz w:val="18"/>
                <w:szCs w:val="18"/>
              </w:rPr>
              <w:t>«Гарантируется соответствие проектной документации обязательным требованиям законодательства и нормативно-технических документов Республики Армения», либо</w:t>
            </w:r>
          </w:p>
          <w:p w14:paraId="50A02B61" w14:textId="77777777" w:rsidR="00040B2E" w:rsidRPr="00CD7238" w:rsidRDefault="00040B2E" w:rsidP="00040B2E">
            <w:pPr>
              <w:pStyle w:val="NormalWeb"/>
              <w:numPr>
                <w:ilvl w:val="0"/>
                <w:numId w:val="84"/>
              </w:numPr>
              <w:rPr>
                <w:rFonts w:ascii="GHEA Grapalat" w:hAnsi="GHEA Grapalat"/>
                <w:sz w:val="18"/>
                <w:szCs w:val="18"/>
              </w:rPr>
            </w:pPr>
            <w:r w:rsidRPr="00CD7238">
              <w:rPr>
                <w:rFonts w:ascii="GHEA Grapalat" w:hAnsi="GHEA Grapalat"/>
                <w:sz w:val="18"/>
                <w:szCs w:val="18"/>
              </w:rPr>
              <w:t>«Проект возвращается на доработку», либо</w:t>
            </w:r>
          </w:p>
          <w:p w14:paraId="2BAD0D05" w14:textId="77777777" w:rsidR="00040B2E" w:rsidRPr="00CD7238" w:rsidRDefault="00040B2E" w:rsidP="00040B2E">
            <w:pPr>
              <w:pStyle w:val="NormalWeb"/>
              <w:numPr>
                <w:ilvl w:val="0"/>
                <w:numId w:val="84"/>
              </w:numPr>
              <w:rPr>
                <w:rFonts w:ascii="GHEA Grapalat" w:hAnsi="GHEA Grapalat"/>
                <w:sz w:val="18"/>
                <w:szCs w:val="18"/>
              </w:rPr>
            </w:pPr>
            <w:r w:rsidRPr="00CD7238">
              <w:rPr>
                <w:rFonts w:ascii="GHEA Grapalat" w:hAnsi="GHEA Grapalat"/>
                <w:sz w:val="18"/>
                <w:szCs w:val="18"/>
              </w:rPr>
              <w:t>«Проектная документация не соответствует требованиям законодательства и нормативно-технических документов Республики Армения».</w:t>
            </w:r>
          </w:p>
          <w:p w14:paraId="28D9380F" w14:textId="77777777" w:rsidR="00040B2E" w:rsidRPr="00CD7238" w:rsidRDefault="00040B2E" w:rsidP="00040B2E">
            <w:pPr>
              <w:pStyle w:val="NormalWeb"/>
              <w:numPr>
                <w:ilvl w:val="0"/>
                <w:numId w:val="84"/>
              </w:numPr>
              <w:rPr>
                <w:rFonts w:ascii="GHEA Grapalat" w:hAnsi="GHEA Grapalat"/>
                <w:sz w:val="18"/>
                <w:szCs w:val="18"/>
              </w:rPr>
            </w:pPr>
            <w:r w:rsidRPr="00CD7238">
              <w:rPr>
                <w:rFonts w:ascii="GHEA Grapalat" w:hAnsi="GHEA Grapalat"/>
                <w:sz w:val="18"/>
                <w:szCs w:val="18"/>
              </w:rPr>
              <w:t>Заключение представить в 2 экземплярах и в электронном виде.</w:t>
            </w:r>
          </w:p>
          <w:p w14:paraId="3048569D" w14:textId="77777777" w:rsidR="00040B2E" w:rsidRPr="00CD7238" w:rsidRDefault="00040B2E" w:rsidP="00040B2E">
            <w:pPr>
              <w:pStyle w:val="NormalWeb"/>
              <w:numPr>
                <w:ilvl w:val="0"/>
                <w:numId w:val="84"/>
              </w:numPr>
              <w:rPr>
                <w:rFonts w:ascii="GHEA Grapalat" w:hAnsi="GHEA Grapalat"/>
                <w:sz w:val="18"/>
                <w:szCs w:val="18"/>
              </w:rPr>
            </w:pPr>
            <w:r w:rsidRPr="00CD7238">
              <w:rPr>
                <w:rFonts w:ascii="GHEA Grapalat" w:hAnsi="GHEA Grapalat"/>
                <w:sz w:val="18"/>
                <w:szCs w:val="18"/>
              </w:rPr>
              <w:t>Расчет тарифов на услуги осуществляется на основании приложения 8 к постановлению Правительства РА № 879-Н от 23 июня 2011 г.</w:t>
            </w:r>
          </w:p>
          <w:p w14:paraId="622FA398" w14:textId="77777777" w:rsidR="00040B2E" w:rsidRPr="00CD7238" w:rsidRDefault="00040B2E" w:rsidP="00040B2E">
            <w:pPr>
              <w:pStyle w:val="NormalWeb"/>
              <w:numPr>
                <w:ilvl w:val="0"/>
                <w:numId w:val="84"/>
              </w:numPr>
              <w:rPr>
                <w:rFonts w:ascii="GHEA Grapalat" w:hAnsi="GHEA Grapalat"/>
                <w:sz w:val="18"/>
                <w:szCs w:val="18"/>
              </w:rPr>
            </w:pPr>
            <w:r w:rsidRPr="00CD7238">
              <w:rPr>
                <w:rFonts w:ascii="GHEA Grapalat" w:hAnsi="GHEA Grapalat"/>
                <w:sz w:val="18"/>
                <w:szCs w:val="18"/>
              </w:rPr>
              <w:t xml:space="preserve">Срок выполнения должен быть установлен со дня представления каждого проекта по </w:t>
            </w:r>
            <w:r w:rsidRPr="00CD7238">
              <w:rPr>
                <w:rFonts w:ascii="GHEA Grapalat" w:hAnsi="GHEA Grapalat"/>
                <w:sz w:val="18"/>
                <w:szCs w:val="18"/>
              </w:rPr>
              <w:lastRenderedPageBreak/>
              <w:t>21-й календарный день включительно.</w:t>
            </w:r>
          </w:p>
          <w:p w14:paraId="58A3E0E6" w14:textId="77777777" w:rsidR="00040B2E" w:rsidRPr="00CD7238" w:rsidRDefault="00040B2E" w:rsidP="00040B2E">
            <w:pPr>
              <w:pStyle w:val="NormalWeb"/>
              <w:rPr>
                <w:rFonts w:ascii="GHEA Grapalat" w:hAnsi="GHEA Grapalat"/>
                <w:sz w:val="18"/>
                <w:szCs w:val="18"/>
              </w:rPr>
            </w:pPr>
            <w:r w:rsidRPr="00CD7238">
              <w:rPr>
                <w:rFonts w:ascii="GHEA Grapalat" w:hAnsi="GHEA Grapalat"/>
                <w:sz w:val="18"/>
                <w:szCs w:val="18"/>
              </w:rPr>
              <w:t>Работы:</w:t>
            </w:r>
          </w:p>
          <w:p w14:paraId="21F7B9DD" w14:textId="77777777" w:rsidR="00040B2E" w:rsidRPr="00CD7238" w:rsidRDefault="00040B2E" w:rsidP="00040B2E">
            <w:pPr>
              <w:pStyle w:val="NormalWeb"/>
              <w:numPr>
                <w:ilvl w:val="0"/>
                <w:numId w:val="85"/>
              </w:numPr>
              <w:rPr>
                <w:rFonts w:ascii="GHEA Grapalat" w:hAnsi="GHEA Grapalat"/>
                <w:sz w:val="18"/>
                <w:szCs w:val="18"/>
              </w:rPr>
            </w:pPr>
            <w:r w:rsidRPr="00CD7238">
              <w:rPr>
                <w:rFonts w:ascii="GHEA Grapalat" w:hAnsi="GHEA Grapalat"/>
                <w:sz w:val="18"/>
                <w:szCs w:val="18"/>
              </w:rPr>
              <w:t>Проектно-сметная документация по реконструкции системы канализации административного района Шенгавит — здания по адресу: ул. Шарура 1, 3, ул. Ширака 8, 10 и 2-й переулок Ширака, дом 14.</w:t>
            </w:r>
          </w:p>
          <w:p w14:paraId="37A212C0" w14:textId="77777777" w:rsidR="00040B2E" w:rsidRPr="009B10C7" w:rsidRDefault="00040B2E" w:rsidP="00040B2E">
            <w:pPr>
              <w:pStyle w:val="NormalWeb"/>
              <w:numPr>
                <w:ilvl w:val="0"/>
                <w:numId w:val="85"/>
              </w:numPr>
              <w:rPr>
                <w:rFonts w:ascii="GHEA Grapalat" w:hAnsi="GHEA Grapalat"/>
                <w:sz w:val="18"/>
                <w:szCs w:val="18"/>
              </w:rPr>
            </w:pPr>
            <w:r w:rsidRPr="00CD7238">
              <w:rPr>
                <w:rFonts w:ascii="GHEA Grapalat" w:hAnsi="GHEA Grapalat"/>
                <w:sz w:val="18"/>
                <w:szCs w:val="18"/>
              </w:rPr>
              <w:t>Проектно-сметная документация по благоустройству дворовых территорий и реконструкции футбольных полей административного района Шенгавит:</w:t>
            </w:r>
            <w:r w:rsidRPr="00CD7238">
              <w:rPr>
                <w:rFonts w:ascii="GHEA Grapalat" w:hAnsi="GHEA Grapalat"/>
                <w:sz w:val="18"/>
                <w:szCs w:val="18"/>
              </w:rPr>
              <w:br/>
              <w:t>• объединенный двор зданий по адресу ул. Г. Нжде 27/1 и 27/2 — реконструкция футбольного поля и ремонт прилегающей территории,</w:t>
            </w:r>
            <w:r w:rsidRPr="00CD7238">
              <w:rPr>
                <w:rFonts w:ascii="GHEA Grapalat" w:hAnsi="GHEA Grapalat"/>
                <w:sz w:val="18"/>
                <w:szCs w:val="18"/>
              </w:rPr>
              <w:br/>
              <w:t xml:space="preserve">• благоустройство объединенного двора зданий по адресу пер. </w:t>
            </w:r>
            <w:r w:rsidRPr="009B10C7">
              <w:rPr>
                <w:rFonts w:ascii="GHEA Grapalat" w:hAnsi="GHEA Grapalat"/>
                <w:sz w:val="18"/>
                <w:szCs w:val="18"/>
              </w:rPr>
              <w:t>Ег. Тадевосяна 7 и 9.</w:t>
            </w:r>
          </w:p>
          <w:p w14:paraId="5FB623D1" w14:textId="77777777" w:rsidR="00040B2E" w:rsidRPr="00CD7238" w:rsidRDefault="00040B2E" w:rsidP="00040B2E">
            <w:pPr>
              <w:pStyle w:val="NormalWeb"/>
              <w:numPr>
                <w:ilvl w:val="0"/>
                <w:numId w:val="85"/>
              </w:numPr>
              <w:rPr>
                <w:rFonts w:ascii="GHEA Grapalat" w:hAnsi="GHEA Grapalat"/>
                <w:sz w:val="18"/>
                <w:szCs w:val="18"/>
              </w:rPr>
            </w:pPr>
            <w:r w:rsidRPr="00CD7238">
              <w:rPr>
                <w:rFonts w:ascii="GHEA Grapalat" w:hAnsi="GHEA Grapalat"/>
                <w:sz w:val="18"/>
                <w:szCs w:val="18"/>
              </w:rPr>
              <w:t>Проектно-сметная документация по строительству зала обслуживания на первом этаже административного здания административного района Шенгавит.</w:t>
            </w:r>
          </w:p>
          <w:p w14:paraId="6989017C" w14:textId="77777777" w:rsidR="00040B2E" w:rsidRPr="00CD7238" w:rsidRDefault="00040B2E" w:rsidP="00040B2E">
            <w:pPr>
              <w:pStyle w:val="NormalWeb"/>
              <w:numPr>
                <w:ilvl w:val="0"/>
                <w:numId w:val="85"/>
              </w:numPr>
              <w:rPr>
                <w:rFonts w:ascii="GHEA Grapalat" w:hAnsi="GHEA Grapalat"/>
                <w:sz w:val="18"/>
                <w:szCs w:val="18"/>
              </w:rPr>
            </w:pPr>
            <w:r w:rsidRPr="00CD7238">
              <w:rPr>
                <w:rFonts w:ascii="GHEA Grapalat" w:hAnsi="GHEA Grapalat"/>
                <w:sz w:val="18"/>
                <w:szCs w:val="18"/>
              </w:rPr>
              <w:t>Проектно-сметная документация по строительству ограждения, забора двора административного здания административного района Шенгавит и установке ворот.</w:t>
            </w:r>
          </w:p>
          <w:p w14:paraId="480AD5DA" w14:textId="77777777" w:rsidR="00040B2E" w:rsidRPr="00CD7238" w:rsidRDefault="00040B2E" w:rsidP="00040B2E">
            <w:pPr>
              <w:pStyle w:val="NormalWeb"/>
              <w:rPr>
                <w:rFonts w:ascii="GHEA Grapalat" w:hAnsi="GHEA Grapalat"/>
                <w:sz w:val="18"/>
                <w:szCs w:val="18"/>
              </w:rPr>
            </w:pPr>
            <w:r w:rsidRPr="00CD7238">
              <w:rPr>
                <w:rFonts w:ascii="GHEA Grapalat" w:hAnsi="GHEA Grapalat"/>
                <w:sz w:val="18"/>
                <w:szCs w:val="18"/>
              </w:rPr>
              <w:t>Требуемые лицензии</w:t>
            </w:r>
          </w:p>
          <w:p w14:paraId="62BAE3EF" w14:textId="77777777" w:rsidR="00040B2E" w:rsidRPr="00CD7238" w:rsidRDefault="00040B2E" w:rsidP="00040B2E">
            <w:pPr>
              <w:pStyle w:val="NormalWeb"/>
              <w:rPr>
                <w:rFonts w:ascii="GHEA Grapalat" w:hAnsi="GHEA Grapalat"/>
                <w:sz w:val="18"/>
                <w:szCs w:val="18"/>
              </w:rPr>
            </w:pPr>
            <w:r w:rsidRPr="00CD7238">
              <w:rPr>
                <w:rFonts w:ascii="GHEA Grapalat" w:hAnsi="GHEA Grapalat"/>
                <w:sz w:val="18"/>
                <w:szCs w:val="18"/>
              </w:rPr>
              <w:lastRenderedPageBreak/>
              <w:t>Лицензии на экспертизу градостроительной документации в сфере градостроительства:</w:t>
            </w:r>
          </w:p>
          <w:p w14:paraId="36C73C90" w14:textId="77777777" w:rsidR="00040B2E" w:rsidRPr="00CD7238" w:rsidRDefault="00040B2E" w:rsidP="00040B2E">
            <w:pPr>
              <w:pStyle w:val="NormalWeb"/>
              <w:numPr>
                <w:ilvl w:val="0"/>
                <w:numId w:val="86"/>
              </w:numPr>
              <w:rPr>
                <w:rFonts w:ascii="GHEA Grapalat" w:hAnsi="GHEA Grapalat"/>
                <w:sz w:val="18"/>
                <w:szCs w:val="18"/>
              </w:rPr>
            </w:pPr>
            <w:r w:rsidRPr="00CD7238">
              <w:rPr>
                <w:rFonts w:ascii="GHEA Grapalat" w:hAnsi="GHEA Grapalat"/>
                <w:sz w:val="18"/>
                <w:szCs w:val="18"/>
              </w:rPr>
              <w:t>код 04, раздел — жилые, общественные и производственные здания,</w:t>
            </w:r>
          </w:p>
          <w:p w14:paraId="146B3A01" w14:textId="77777777" w:rsidR="00040B2E" w:rsidRPr="00CD7238" w:rsidRDefault="00040B2E" w:rsidP="00040B2E">
            <w:pPr>
              <w:pStyle w:val="NormalWeb"/>
              <w:numPr>
                <w:ilvl w:val="0"/>
                <w:numId w:val="86"/>
              </w:numPr>
              <w:rPr>
                <w:rFonts w:ascii="GHEA Grapalat" w:hAnsi="GHEA Grapalat"/>
                <w:sz w:val="18"/>
                <w:szCs w:val="18"/>
              </w:rPr>
            </w:pPr>
            <w:r w:rsidRPr="00CD7238">
              <w:rPr>
                <w:rFonts w:ascii="GHEA Grapalat" w:hAnsi="GHEA Grapalat"/>
                <w:sz w:val="18"/>
                <w:szCs w:val="18"/>
              </w:rPr>
              <w:t>код 05, раздел — электроснабжение (внутренние и наружные сети электроснабжения, электроосвещения, системы электроснабжения, фотовольтаические и ветроэнергетические станции),</w:t>
            </w:r>
          </w:p>
          <w:p w14:paraId="709CFC19" w14:textId="77777777" w:rsidR="00040B2E" w:rsidRPr="00CD7238" w:rsidRDefault="00040B2E" w:rsidP="00040B2E">
            <w:pPr>
              <w:pStyle w:val="NormalWeb"/>
              <w:numPr>
                <w:ilvl w:val="0"/>
                <w:numId w:val="86"/>
              </w:numPr>
              <w:rPr>
                <w:rFonts w:ascii="GHEA Grapalat" w:hAnsi="GHEA Grapalat"/>
                <w:sz w:val="18"/>
                <w:szCs w:val="18"/>
              </w:rPr>
            </w:pPr>
            <w:r w:rsidRPr="00CD7238">
              <w:rPr>
                <w:rFonts w:ascii="GHEA Grapalat" w:hAnsi="GHEA Grapalat"/>
                <w:sz w:val="18"/>
                <w:szCs w:val="18"/>
              </w:rPr>
              <w:t>код 07, раздел — гидротехнические сооружения (гидротехнические системы, гидроэнергетические сооружения),</w:t>
            </w:r>
          </w:p>
          <w:p w14:paraId="51802CB6" w14:textId="77777777" w:rsidR="00040B2E" w:rsidRPr="00CD7238" w:rsidRDefault="00040B2E" w:rsidP="00040B2E">
            <w:pPr>
              <w:pStyle w:val="NormalWeb"/>
              <w:numPr>
                <w:ilvl w:val="0"/>
                <w:numId w:val="86"/>
              </w:numPr>
              <w:rPr>
                <w:rFonts w:ascii="GHEA Grapalat" w:hAnsi="GHEA Grapalat"/>
                <w:sz w:val="18"/>
                <w:szCs w:val="18"/>
              </w:rPr>
            </w:pPr>
            <w:r w:rsidRPr="00CD7238">
              <w:rPr>
                <w:rFonts w:ascii="GHEA Grapalat" w:hAnsi="GHEA Grapalat"/>
                <w:sz w:val="18"/>
                <w:szCs w:val="18"/>
              </w:rPr>
              <w:t>код 08, раздел — водоснабжение и водоотведение (внутренние и наружные сети водоснабжения и водоотведения, гидромелиорация),</w:t>
            </w:r>
          </w:p>
          <w:p w14:paraId="3D403608" w14:textId="77777777" w:rsidR="00040B2E" w:rsidRPr="00CD7238" w:rsidRDefault="00040B2E" w:rsidP="00040B2E">
            <w:pPr>
              <w:pStyle w:val="NormalWeb"/>
              <w:numPr>
                <w:ilvl w:val="0"/>
                <w:numId w:val="86"/>
              </w:numPr>
              <w:rPr>
                <w:rFonts w:ascii="GHEA Grapalat" w:hAnsi="GHEA Grapalat"/>
                <w:sz w:val="18"/>
                <w:szCs w:val="18"/>
              </w:rPr>
            </w:pPr>
            <w:r w:rsidRPr="00CD7238">
              <w:rPr>
                <w:rFonts w:ascii="GHEA Grapalat" w:hAnsi="GHEA Grapalat"/>
                <w:sz w:val="18"/>
                <w:szCs w:val="18"/>
              </w:rPr>
              <w:t>код 09, раздел —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др.).</w:t>
            </w:r>
          </w:p>
          <w:p w14:paraId="1C17E4A6" w14:textId="617AE00A" w:rsidR="00040B2E" w:rsidRPr="00003FAD" w:rsidRDefault="00040B2E" w:rsidP="00040B2E">
            <w:pPr>
              <w:widowControl w:val="0"/>
              <w:spacing w:after="120"/>
              <w:jc w:val="center"/>
              <w:rPr>
                <w:rFonts w:ascii="GHEA Grapalat" w:hAnsi="GHEA Grapalat"/>
                <w:color w:val="000000" w:themeColor="text1"/>
                <w:sz w:val="20"/>
              </w:rPr>
            </w:pPr>
          </w:p>
        </w:tc>
        <w:tc>
          <w:tcPr>
            <w:tcW w:w="1078" w:type="dxa"/>
            <w:vAlign w:val="center"/>
          </w:tcPr>
          <w:p w14:paraId="5BAB781D" w14:textId="57FE7FE6" w:rsidR="00040B2E" w:rsidRPr="00003FAD" w:rsidRDefault="00040B2E" w:rsidP="00040B2E">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040B2E" w:rsidRPr="00003FAD" w:rsidRDefault="00040B2E" w:rsidP="00040B2E">
            <w:pPr>
              <w:widowControl w:val="0"/>
              <w:spacing w:after="120"/>
              <w:jc w:val="center"/>
              <w:rPr>
                <w:rFonts w:ascii="GHEA Grapalat" w:hAnsi="GHEA Grapalat"/>
                <w:color w:val="000000" w:themeColor="text1"/>
                <w:sz w:val="20"/>
              </w:rPr>
            </w:pPr>
          </w:p>
        </w:tc>
        <w:tc>
          <w:tcPr>
            <w:tcW w:w="764" w:type="dxa"/>
            <w:vAlign w:val="center"/>
          </w:tcPr>
          <w:p w14:paraId="1935DD13" w14:textId="516E4890" w:rsidR="00040B2E" w:rsidRPr="00003FAD" w:rsidRDefault="00040B2E" w:rsidP="00040B2E">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79" w:type="dxa"/>
            <w:vAlign w:val="center"/>
          </w:tcPr>
          <w:p w14:paraId="627A24CC" w14:textId="77777777" w:rsidR="00040B2E" w:rsidRPr="00B510E3" w:rsidRDefault="00040B2E" w:rsidP="00040B2E">
            <w:pPr>
              <w:ind w:left="145" w:hanging="145"/>
              <w:jc w:val="center"/>
              <w:rPr>
                <w:rFonts w:ascii="GHEA Grapalat" w:hAnsi="GHEA Grapalat"/>
                <w:sz w:val="14"/>
                <w:szCs w:val="14"/>
              </w:rPr>
            </w:pPr>
            <w:r w:rsidRPr="00B510E3">
              <w:rPr>
                <w:rFonts w:ascii="GHEA Grapalat" w:hAnsi="GHEA Grapalat"/>
                <w:sz w:val="14"/>
                <w:szCs w:val="14"/>
              </w:rPr>
              <w:t>г. Ереван,</w:t>
            </w:r>
          </w:p>
          <w:p w14:paraId="426ECEB6" w14:textId="02E2996E" w:rsidR="00040B2E" w:rsidRPr="00003FAD" w:rsidRDefault="00040B2E" w:rsidP="00040B2E">
            <w:pPr>
              <w:widowControl w:val="0"/>
              <w:spacing w:after="120"/>
              <w:jc w:val="center"/>
              <w:rPr>
                <w:rFonts w:ascii="GHEA Grapalat" w:hAnsi="GHEA Grapalat"/>
                <w:color w:val="000000" w:themeColor="text1"/>
                <w:sz w:val="20"/>
              </w:rPr>
            </w:pPr>
            <w:r w:rsidRPr="00B510E3">
              <w:rPr>
                <w:rFonts w:ascii="GHEA Grapalat" w:hAnsi="GHEA Grapalat"/>
                <w:sz w:val="14"/>
                <w:szCs w:val="14"/>
              </w:rPr>
              <w:t>Шенгавит административный район</w:t>
            </w:r>
          </w:p>
        </w:tc>
        <w:tc>
          <w:tcPr>
            <w:tcW w:w="1561" w:type="dxa"/>
            <w:vAlign w:val="center"/>
          </w:tcPr>
          <w:p w14:paraId="2FFCE76C" w14:textId="7CF30C7E" w:rsidR="00040B2E" w:rsidRPr="00003FAD" w:rsidRDefault="00040B2E" w:rsidP="00040B2E">
            <w:pPr>
              <w:widowControl w:val="0"/>
              <w:spacing w:after="120"/>
              <w:jc w:val="center"/>
              <w:rPr>
                <w:rFonts w:ascii="GHEA Grapalat" w:hAnsi="GHEA Grapalat"/>
                <w:color w:val="000000" w:themeColor="text1"/>
                <w:sz w:val="20"/>
              </w:rPr>
            </w:pPr>
            <w:r w:rsidRPr="00872D8E">
              <w:rPr>
                <w:rFonts w:ascii="GHEA Grapalat" w:hAnsi="GHEA Grapalat"/>
                <w:sz w:val="16"/>
                <w:szCs w:val="16"/>
              </w:rPr>
              <w:t>Со дня</w:t>
            </w:r>
            <w:r>
              <w:rPr>
                <w:rFonts w:ascii="GHEA Grapalat" w:hAnsi="GHEA Grapalat"/>
                <w:sz w:val="16"/>
                <w:szCs w:val="16"/>
              </w:rPr>
              <w:t xml:space="preserve"> вступления в силу договора по 30.11.26</w:t>
            </w:r>
            <w:r w:rsidRPr="00872D8E">
              <w:rPr>
                <w:rFonts w:ascii="GHEA Grapalat" w:hAnsi="GHEA Grapalat"/>
                <w:sz w:val="16"/>
                <w:szCs w:val="16"/>
              </w:rPr>
              <w:t xml:space="preserve"> </w:t>
            </w:r>
            <w:r>
              <w:rPr>
                <w:rFonts w:ascii="GHEA Grapalat" w:hAnsi="GHEA Grapalat"/>
                <w:sz w:val="16"/>
                <w:szCs w:val="16"/>
              </w:rPr>
              <w:t>дня</w:t>
            </w:r>
            <w:r w:rsidRPr="00872D8E">
              <w:rPr>
                <w:rFonts w:ascii="GHEA Grapalat" w:hAnsi="GHEA Grapalat"/>
                <w:sz w:val="16"/>
                <w:szCs w:val="16"/>
              </w:rPr>
              <w:t xml:space="preserve"> включительно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Pr="00EA0C79"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0D768880"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ԵՔ-ԳՀԾՁԲ-26/83</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040B2E" w:rsidRPr="00003FAD" w14:paraId="4030A6CB" w14:textId="77777777" w:rsidTr="00882A37">
        <w:trPr>
          <w:cantSplit/>
          <w:trHeight w:val="1134"/>
          <w:jc w:val="center"/>
        </w:trPr>
        <w:tc>
          <w:tcPr>
            <w:tcW w:w="1998" w:type="dxa"/>
            <w:vAlign w:val="center"/>
          </w:tcPr>
          <w:p w14:paraId="58584ECD" w14:textId="3C8C4A0E" w:rsidR="00040B2E" w:rsidRPr="008C4282" w:rsidRDefault="00040B2E" w:rsidP="00040B2E">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tcPr>
          <w:p w14:paraId="4ED3EBAF" w14:textId="4CA6B2CF" w:rsidR="00040B2E" w:rsidRPr="00477F81" w:rsidRDefault="00040B2E" w:rsidP="00040B2E">
            <w:pPr>
              <w:widowControl w:val="0"/>
              <w:spacing w:after="120"/>
              <w:jc w:val="center"/>
              <w:rPr>
                <w:rFonts w:ascii="GHEA Grapalat" w:hAnsi="GHEA Grapalat"/>
                <w:color w:val="000000" w:themeColor="text1"/>
                <w:sz w:val="16"/>
              </w:rPr>
            </w:pPr>
            <w:r w:rsidRPr="00306D59">
              <w:rPr>
                <w:rFonts w:ascii="GHEA Grapalat" w:hAnsi="GHEA Grapalat"/>
                <w:sz w:val="20"/>
                <w:szCs w:val="18"/>
                <w:lang w:val="hy-AM"/>
              </w:rPr>
              <w:t>50531140/7</w:t>
            </w:r>
          </w:p>
        </w:tc>
        <w:tc>
          <w:tcPr>
            <w:tcW w:w="1800" w:type="dxa"/>
          </w:tcPr>
          <w:p w14:paraId="330587EB" w14:textId="0C0FEA2C" w:rsidR="00040B2E" w:rsidRPr="005D0147" w:rsidRDefault="00040B2E" w:rsidP="00040B2E">
            <w:pPr>
              <w:widowControl w:val="0"/>
              <w:spacing w:after="120"/>
              <w:ind w:left="-161" w:right="-148"/>
              <w:jc w:val="center"/>
              <w:rPr>
                <w:rFonts w:ascii="GHEA Grapalat" w:hAnsi="GHEA Grapalat"/>
                <w:color w:val="000000" w:themeColor="text1"/>
                <w:sz w:val="16"/>
              </w:rPr>
            </w:pPr>
            <w:r w:rsidRPr="00040B2E">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для нужд административного района Шенгавит</w:t>
            </w:r>
          </w:p>
        </w:tc>
        <w:tc>
          <w:tcPr>
            <w:tcW w:w="630" w:type="dxa"/>
          </w:tcPr>
          <w:p w14:paraId="7C00EBB3" w14:textId="77777777" w:rsidR="00040B2E" w:rsidRPr="00393750" w:rsidRDefault="00040B2E" w:rsidP="00040B2E">
            <w:pPr>
              <w:jc w:val="center"/>
              <w:rPr>
                <w:rFonts w:ascii="GHEA Grapalat" w:hAnsi="GHEA Grapalat"/>
                <w:sz w:val="20"/>
                <w:lang w:val="pt-BR"/>
              </w:rPr>
            </w:pPr>
          </w:p>
          <w:p w14:paraId="763C190F" w14:textId="4A5F2F62" w:rsidR="00040B2E" w:rsidRPr="00003FAD" w:rsidRDefault="00040B2E" w:rsidP="00040B2E">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453CB439" w14:textId="77777777" w:rsidR="00040B2E" w:rsidRPr="00393750" w:rsidRDefault="00040B2E" w:rsidP="00040B2E">
            <w:pPr>
              <w:jc w:val="center"/>
              <w:rPr>
                <w:rFonts w:ascii="GHEA Grapalat" w:hAnsi="GHEA Grapalat"/>
                <w:sz w:val="20"/>
                <w:lang w:val="pt-BR"/>
              </w:rPr>
            </w:pPr>
          </w:p>
          <w:p w14:paraId="7A9A5AB8" w14:textId="44DAD0F0" w:rsidR="00040B2E" w:rsidRPr="00003FAD" w:rsidRDefault="00040B2E" w:rsidP="00040B2E">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06EDB28E" w14:textId="77777777" w:rsidR="00040B2E" w:rsidRPr="00393750" w:rsidRDefault="00040B2E" w:rsidP="00040B2E">
            <w:pPr>
              <w:jc w:val="center"/>
              <w:rPr>
                <w:rFonts w:ascii="GHEA Grapalat" w:hAnsi="GHEA Grapalat"/>
                <w:sz w:val="20"/>
                <w:lang w:val="pt-BR"/>
              </w:rPr>
            </w:pPr>
          </w:p>
          <w:p w14:paraId="0E9731DE" w14:textId="67E79D0B" w:rsidR="00040B2E" w:rsidRPr="00003FAD" w:rsidRDefault="00040B2E" w:rsidP="00040B2E">
            <w:pPr>
              <w:widowControl w:val="0"/>
              <w:spacing w:after="120"/>
              <w:jc w:val="center"/>
              <w:rPr>
                <w:rFonts w:ascii="GHEA Grapalat" w:hAnsi="GHEA Grapalat"/>
                <w:color w:val="000000" w:themeColor="text1"/>
                <w:sz w:val="16"/>
              </w:rPr>
            </w:pPr>
            <w:r w:rsidRPr="00393750">
              <w:rPr>
                <w:rFonts w:ascii="GHEA Grapalat" w:hAnsi="GHEA Grapalat"/>
                <w:sz w:val="20"/>
                <w:lang w:val="pt-BR"/>
              </w:rPr>
              <w:t>%</w:t>
            </w:r>
          </w:p>
        </w:tc>
        <w:tc>
          <w:tcPr>
            <w:tcW w:w="450" w:type="dxa"/>
          </w:tcPr>
          <w:p w14:paraId="5960D036" w14:textId="4F13B423" w:rsidR="00040B2E" w:rsidRPr="00003FAD" w:rsidRDefault="00040B2E" w:rsidP="00040B2E">
            <w:pPr>
              <w:widowControl w:val="0"/>
              <w:spacing w:after="120"/>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72209B27" w14:textId="0CA17C48" w:rsidR="00040B2E" w:rsidRPr="00003FAD" w:rsidRDefault="00040B2E" w:rsidP="00040B2E">
            <w:pPr>
              <w:widowControl w:val="0"/>
              <w:spacing w:after="120"/>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60" w:type="dxa"/>
          </w:tcPr>
          <w:p w14:paraId="67ED2AD1" w14:textId="1732D649"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10907350" w14:textId="5DBB071E"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10A4804F" w14:textId="6B5DFABD"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630" w:type="dxa"/>
          </w:tcPr>
          <w:p w14:paraId="11DB0BAD" w14:textId="4F450934"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1B5BAF6F" w14:textId="70887DB2"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27660905" w14:textId="3AA1C4B7"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1074DA8A" w14:textId="241221C4"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cPr>
          <w:p w14:paraId="6DF08BD0" w14:textId="109F5F3E"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lastRenderedPageBreak/>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3FF8D2B9"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ԵՔ-ԳՀԾՁԲ-26/83</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1897D775"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ԵՔ-ԳՀԾՁԲ-26/83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47832315"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ԵՔ-ԳՀԾՁԲ-26/83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BD644" w14:textId="77777777" w:rsidR="00D819BE" w:rsidRDefault="00D819BE">
      <w:r>
        <w:separator/>
      </w:r>
    </w:p>
  </w:endnote>
  <w:endnote w:type="continuationSeparator" w:id="0">
    <w:p w14:paraId="46B00067" w14:textId="77777777" w:rsidR="00D819BE" w:rsidRDefault="00D81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F1CBB" w14:textId="77777777" w:rsidR="00D819BE" w:rsidRDefault="00D819BE">
      <w:r>
        <w:separator/>
      </w:r>
    </w:p>
  </w:footnote>
  <w:footnote w:type="continuationSeparator" w:id="0">
    <w:p w14:paraId="4B639CBB" w14:textId="77777777" w:rsidR="00D819BE" w:rsidRDefault="00D819BE">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271452"/>
    <w:multiLevelType w:val="multilevel"/>
    <w:tmpl w:val="63423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2"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3"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22C8066E"/>
    <w:multiLevelType w:val="multilevel"/>
    <w:tmpl w:val="AED25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2D6B124D"/>
    <w:multiLevelType w:val="multilevel"/>
    <w:tmpl w:val="8D1CD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E52E80"/>
    <w:multiLevelType w:val="multilevel"/>
    <w:tmpl w:val="1B04B730"/>
    <w:numStyleLink w:val="RSBullets"/>
  </w:abstractNum>
  <w:abstractNum w:abstractNumId="32"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4"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9"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2"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7"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5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4" w15:restartNumberingAfterBreak="0">
    <w:nsid w:val="58395D79"/>
    <w:multiLevelType w:val="multilevel"/>
    <w:tmpl w:val="7BA04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6"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8"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6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2"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8" w15:restartNumberingAfterBreak="0">
    <w:nsid w:val="6CE96D1C"/>
    <w:multiLevelType w:val="multilevel"/>
    <w:tmpl w:val="5580A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F85093E"/>
    <w:multiLevelType w:val="multilevel"/>
    <w:tmpl w:val="80583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4"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7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5"/>
  </w:num>
  <w:num w:numId="2" w16cid:durableId="2128042859">
    <w:abstractNumId w:val="22"/>
  </w:num>
  <w:num w:numId="3" w16cid:durableId="1428579617">
    <w:abstractNumId w:val="50"/>
  </w:num>
  <w:num w:numId="4" w16cid:durableId="1298604260">
    <w:abstractNumId w:val="38"/>
  </w:num>
  <w:num w:numId="5" w16cid:durableId="1567646177">
    <w:abstractNumId w:val="63"/>
  </w:num>
  <w:num w:numId="6" w16cid:durableId="1349524882">
    <w:abstractNumId w:val="55"/>
    <w:lvlOverride w:ilvl="0">
      <w:startOverride w:val="1"/>
    </w:lvlOverride>
    <w:lvlOverride w:ilvl="1"/>
    <w:lvlOverride w:ilvl="2"/>
    <w:lvlOverride w:ilvl="3"/>
    <w:lvlOverride w:ilvl="4"/>
    <w:lvlOverride w:ilvl="5"/>
    <w:lvlOverride w:ilvl="6"/>
    <w:lvlOverride w:ilvl="7"/>
    <w:lvlOverride w:ilvl="8"/>
  </w:num>
  <w:num w:numId="7" w16cid:durableId="19672778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5"/>
  </w:num>
  <w:num w:numId="10" w16cid:durableId="1811288597">
    <w:abstractNumId w:val="14"/>
  </w:num>
  <w:num w:numId="11" w16cid:durableId="581529777">
    <w:abstractNumId w:val="18"/>
  </w:num>
  <w:num w:numId="12" w16cid:durableId="894899526">
    <w:abstractNumId w:val="76"/>
  </w:num>
  <w:num w:numId="13" w16cid:durableId="1972249620">
    <w:abstractNumId w:val="67"/>
  </w:num>
  <w:num w:numId="14" w16cid:durableId="2129621796">
    <w:abstractNumId w:val="29"/>
  </w:num>
  <w:num w:numId="15" w16cid:durableId="843664480">
    <w:abstractNumId w:val="72"/>
  </w:num>
  <w:num w:numId="16" w16cid:durableId="1398088984">
    <w:abstractNumId w:val="36"/>
  </w:num>
  <w:num w:numId="17" w16cid:durableId="234316771">
    <w:abstractNumId w:val="15"/>
  </w:num>
  <w:num w:numId="18" w16cid:durableId="1663850623">
    <w:abstractNumId w:val="1"/>
  </w:num>
  <w:num w:numId="19" w16cid:durableId="1690832117">
    <w:abstractNumId w:val="40"/>
  </w:num>
  <w:num w:numId="20" w16cid:durableId="1014498368">
    <w:abstractNumId w:val="40"/>
  </w:num>
  <w:num w:numId="21" w16cid:durableId="67569649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7"/>
  </w:num>
  <w:num w:numId="23" w16cid:durableId="1298300558">
    <w:abstractNumId w:val="17"/>
  </w:num>
  <w:num w:numId="24" w16cid:durableId="676688734">
    <w:abstractNumId w:val="49"/>
  </w:num>
  <w:num w:numId="25" w16cid:durableId="2006086944">
    <w:abstractNumId w:val="27"/>
  </w:num>
  <w:num w:numId="26" w16cid:durableId="412820631">
    <w:abstractNumId w:val="9"/>
  </w:num>
  <w:num w:numId="27" w16cid:durableId="2066560455">
    <w:abstractNumId w:val="8"/>
  </w:num>
  <w:num w:numId="28" w16cid:durableId="2047410290">
    <w:abstractNumId w:val="0"/>
  </w:num>
  <w:num w:numId="29" w16cid:durableId="644359137">
    <w:abstractNumId w:val="20"/>
  </w:num>
  <w:num w:numId="30" w16cid:durableId="1335184973">
    <w:abstractNumId w:val="66"/>
  </w:num>
  <w:num w:numId="31" w16cid:durableId="185487216">
    <w:abstractNumId w:val="60"/>
  </w:num>
  <w:num w:numId="32" w16cid:durableId="1117748611">
    <w:abstractNumId w:val="59"/>
  </w:num>
  <w:num w:numId="33" w16cid:durableId="1028943160">
    <w:abstractNumId w:val="73"/>
  </w:num>
  <w:num w:numId="34" w16cid:durableId="779832878">
    <w:abstractNumId w:val="64"/>
  </w:num>
  <w:num w:numId="35" w16cid:durableId="1657369461">
    <w:abstractNumId w:val="2"/>
  </w:num>
  <w:num w:numId="36" w16cid:durableId="1098864782">
    <w:abstractNumId w:val="26"/>
  </w:num>
  <w:num w:numId="37" w16cid:durableId="103817440">
    <w:abstractNumId w:val="69"/>
  </w:num>
  <w:num w:numId="38" w16cid:durableId="1573808472">
    <w:abstractNumId w:val="21"/>
  </w:num>
  <w:num w:numId="39" w16cid:durableId="1733427411">
    <w:abstractNumId w:val="41"/>
  </w:num>
  <w:num w:numId="40" w16cid:durableId="1179077506">
    <w:abstractNumId w:val="46"/>
  </w:num>
  <w:num w:numId="41" w16cid:durableId="546382782">
    <w:abstractNumId w:val="34"/>
  </w:num>
  <w:num w:numId="42" w16cid:durableId="474564424">
    <w:abstractNumId w:val="19"/>
  </w:num>
  <w:num w:numId="43" w16cid:durableId="1316453186">
    <w:abstractNumId w:val="11"/>
  </w:num>
  <w:num w:numId="44" w16cid:durableId="1934509500">
    <w:abstractNumId w:val="52"/>
  </w:num>
  <w:num w:numId="45" w16cid:durableId="1915123084">
    <w:abstractNumId w:val="31"/>
  </w:num>
  <w:num w:numId="46" w16cid:durableId="242296832">
    <w:abstractNumId w:val="48"/>
  </w:num>
  <w:num w:numId="47" w16cid:durableId="9092702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9"/>
  </w:num>
  <w:num w:numId="49" w16cid:durableId="350960511">
    <w:abstractNumId w:val="43"/>
  </w:num>
  <w:num w:numId="50" w16cid:durableId="1656641535">
    <w:abstractNumId w:val="42"/>
  </w:num>
  <w:num w:numId="51" w16cid:durableId="1394885338">
    <w:abstractNumId w:val="6"/>
  </w:num>
  <w:num w:numId="52" w16cid:durableId="431586154">
    <w:abstractNumId w:val="56"/>
  </w:num>
  <w:num w:numId="53" w16cid:durableId="1873423739">
    <w:abstractNumId w:val="65"/>
  </w:num>
  <w:num w:numId="54" w16cid:durableId="94637039">
    <w:abstractNumId w:val="32"/>
  </w:num>
  <w:num w:numId="55" w16cid:durableId="130439591">
    <w:abstractNumId w:val="4"/>
  </w:num>
  <w:num w:numId="56" w16cid:durableId="1141657091">
    <w:abstractNumId w:val="12"/>
  </w:num>
  <w:num w:numId="57" w16cid:durableId="510536659">
    <w:abstractNumId w:val="10"/>
  </w:num>
  <w:num w:numId="58" w16cid:durableId="1739932918">
    <w:abstractNumId w:val="77"/>
  </w:num>
  <w:num w:numId="59" w16cid:durableId="202600681">
    <w:abstractNumId w:val="75"/>
  </w:num>
  <w:num w:numId="60" w16cid:durableId="920605103">
    <w:abstractNumId w:val="61"/>
  </w:num>
  <w:num w:numId="61" w16cid:durableId="476148632">
    <w:abstractNumId w:val="3"/>
  </w:num>
  <w:num w:numId="62" w16cid:durableId="957447502">
    <w:abstractNumId w:val="35"/>
  </w:num>
  <w:num w:numId="63" w16cid:durableId="1282763067">
    <w:abstractNumId w:val="44"/>
  </w:num>
  <w:num w:numId="64" w16cid:durableId="311641194">
    <w:abstractNumId w:val="53"/>
  </w:num>
  <w:num w:numId="65" w16cid:durableId="1513302455">
    <w:abstractNumId w:val="28"/>
  </w:num>
  <w:num w:numId="66" w16cid:durableId="649870280">
    <w:abstractNumId w:val="33"/>
  </w:num>
  <w:num w:numId="67" w16cid:durableId="1819566551">
    <w:abstractNumId w:val="51"/>
  </w:num>
  <w:num w:numId="68" w16cid:durableId="1838114908">
    <w:abstractNumId w:val="23"/>
  </w:num>
  <w:num w:numId="69" w16cid:durableId="1624995276">
    <w:abstractNumId w:val="62"/>
  </w:num>
  <w:num w:numId="70" w16cid:durableId="285507571">
    <w:abstractNumId w:val="37"/>
  </w:num>
  <w:num w:numId="71" w16cid:durableId="1139884430">
    <w:abstractNumId w:val="16"/>
  </w:num>
  <w:num w:numId="72" w16cid:durableId="1520198090">
    <w:abstractNumId w:val="13"/>
  </w:num>
  <w:num w:numId="73" w16cid:durableId="89793837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71"/>
  </w:num>
  <w:num w:numId="77" w16cid:durableId="776287759">
    <w:abstractNumId w:val="25"/>
  </w:num>
  <w:num w:numId="78" w16cid:durableId="1155606522">
    <w:abstractNumId w:val="47"/>
  </w:num>
  <w:num w:numId="79" w16cid:durableId="873270353">
    <w:abstractNumId w:val="74"/>
  </w:num>
  <w:num w:numId="80" w16cid:durableId="1525947188">
    <w:abstractNumId w:val="58"/>
  </w:num>
  <w:num w:numId="81" w16cid:durableId="492112951">
    <w:abstractNumId w:val="5"/>
  </w:num>
  <w:num w:numId="82" w16cid:durableId="53701765">
    <w:abstractNumId w:val="68"/>
  </w:num>
  <w:num w:numId="83" w16cid:durableId="285426414">
    <w:abstractNumId w:val="70"/>
  </w:num>
  <w:num w:numId="84" w16cid:durableId="1698390738">
    <w:abstractNumId w:val="30"/>
  </w:num>
  <w:num w:numId="85" w16cid:durableId="1483742157">
    <w:abstractNumId w:val="54"/>
  </w:num>
  <w:num w:numId="86" w16cid:durableId="534076236">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3290</TotalTime>
  <Pages>87</Pages>
  <Words>19668</Words>
  <Characters>112109</Characters>
  <Application>Microsoft Office Word</Application>
  <DocSecurity>0</DocSecurity>
  <Lines>934</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131514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1859</cp:revision>
  <cp:lastPrinted>2018-02-16T07:12:00Z</cp:lastPrinted>
  <dcterms:created xsi:type="dcterms:W3CDTF">2019-10-28T07:04:00Z</dcterms:created>
  <dcterms:modified xsi:type="dcterms:W3CDTF">2026-03-24T08:01:00Z</dcterms:modified>
</cp:coreProperties>
</file>